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1163A" w:rsidR="00BF4F83" w:rsidP="00BF4F83" w:rsidRDefault="0061163A" w14:paraId="3F5BB259" w14:textId="41C686FB">
      <w:pPr>
        <w:widowControl w:val="0"/>
        <w:autoSpaceDE w:val="0"/>
        <w:autoSpaceDN w:val="0"/>
        <w:adjustRightInd w:val="0"/>
        <w:ind w:left="426"/>
        <w:rPr>
          <w:rFonts w:ascii="Arial" w:hAnsi="Arial"/>
          <w:bCs/>
          <w:sz w:val="22"/>
          <w:szCs w:val="22"/>
        </w:rPr>
      </w:pPr>
      <w:bookmarkStart w:name="_GoBack" w:id="0"/>
      <w:bookmarkEnd w:id="0"/>
      <w:r w:rsidRPr="0061163A">
        <w:rPr>
          <w:rFonts w:ascii="Arial" w:hAnsi="Arial"/>
          <w:bCs/>
          <w:sz w:val="22"/>
          <w:szCs w:val="22"/>
        </w:rPr>
        <w:t>Fiskeridirektoratet</w:t>
      </w:r>
    </w:p>
    <w:p w:rsidRPr="0061163A" w:rsidR="0061163A" w:rsidP="00BF4F83" w:rsidRDefault="0061163A" w14:paraId="78352FF6" w14:textId="75DA5047">
      <w:pPr>
        <w:widowControl w:val="0"/>
        <w:autoSpaceDE w:val="0"/>
        <w:autoSpaceDN w:val="0"/>
        <w:adjustRightInd w:val="0"/>
        <w:ind w:left="426"/>
        <w:rPr>
          <w:rFonts w:ascii="Arial" w:hAnsi="Arial"/>
          <w:bCs/>
          <w:sz w:val="22"/>
          <w:szCs w:val="22"/>
        </w:rPr>
      </w:pPr>
      <w:r w:rsidRPr="0061163A">
        <w:rPr>
          <w:rFonts w:ascii="Arial" w:hAnsi="Arial"/>
          <w:bCs/>
          <w:sz w:val="22"/>
          <w:szCs w:val="22"/>
        </w:rPr>
        <w:t>postmottak@fiskeridir.no</w:t>
      </w:r>
    </w:p>
    <w:p w:rsidR="002D6681" w:rsidP="002D6681" w:rsidRDefault="002D6681" w14:paraId="230250BE" w14:textId="215BD206">
      <w:pPr>
        <w:rPr>
          <w:rFonts w:ascii="Asap" w:hAnsi="Asap"/>
          <w:sz w:val="22"/>
          <w:szCs w:val="22"/>
        </w:rPr>
      </w:pPr>
    </w:p>
    <w:p w:rsidR="002D6681" w:rsidP="002D6681" w:rsidRDefault="002D6681" w14:paraId="5A94E561" w14:textId="3F2E8D67">
      <w:pPr>
        <w:jc w:val="right"/>
        <w:rPr>
          <w:rFonts w:ascii="Asap" w:hAnsi="Asap"/>
          <w:sz w:val="22"/>
          <w:szCs w:val="22"/>
        </w:rPr>
      </w:pPr>
      <w:r>
        <w:rPr>
          <w:rFonts w:ascii="Asap" w:hAnsi="Asap"/>
          <w:sz w:val="22"/>
          <w:szCs w:val="22"/>
        </w:rPr>
        <w:t xml:space="preserve">Vår dato: </w:t>
      </w:r>
      <w:r w:rsidRPr="002D6681">
        <w:rPr>
          <w:rFonts w:ascii="Asap" w:hAnsi="Asap"/>
          <w:b/>
          <w:bCs/>
          <w:sz w:val="18"/>
          <w:szCs w:val="18"/>
        </w:rPr>
        <w:t>15.04.2020</w:t>
      </w:r>
    </w:p>
    <w:p w:rsidR="002D6681" w:rsidP="002D6681" w:rsidRDefault="002D6681" w14:paraId="1053673D" w14:textId="21234570">
      <w:pPr>
        <w:jc w:val="right"/>
        <w:rPr>
          <w:rFonts w:ascii="Asap" w:hAnsi="Asap"/>
          <w:sz w:val="22"/>
          <w:szCs w:val="22"/>
        </w:rPr>
      </w:pPr>
      <w:r>
        <w:rPr>
          <w:rFonts w:ascii="Asap" w:hAnsi="Asap"/>
          <w:sz w:val="22"/>
          <w:szCs w:val="22"/>
        </w:rPr>
        <w:t xml:space="preserve">Deres dato: </w:t>
      </w:r>
      <w:r w:rsidRPr="002D6681">
        <w:rPr>
          <w:rFonts w:ascii="Asap" w:hAnsi="Asap"/>
          <w:b/>
          <w:bCs/>
          <w:sz w:val="18"/>
          <w:szCs w:val="18"/>
        </w:rPr>
        <w:t>19.03.2020</w:t>
      </w:r>
    </w:p>
    <w:p w:rsidR="002D6681" w:rsidP="002D6681" w:rsidRDefault="002D6681" w14:paraId="76CCCBA4" w14:textId="5174AB32">
      <w:pPr>
        <w:jc w:val="right"/>
        <w:rPr>
          <w:rFonts w:ascii="Asap" w:hAnsi="Asap"/>
          <w:b/>
          <w:bCs/>
          <w:sz w:val="18"/>
          <w:szCs w:val="18"/>
        </w:rPr>
      </w:pPr>
      <w:r>
        <w:rPr>
          <w:rFonts w:ascii="Asap" w:hAnsi="Asap"/>
          <w:sz w:val="22"/>
          <w:szCs w:val="22"/>
        </w:rPr>
        <w:t xml:space="preserve">Deres referanse: </w:t>
      </w:r>
      <w:r w:rsidRPr="002D6681">
        <w:rPr>
          <w:rFonts w:ascii="Asap" w:hAnsi="Asap"/>
          <w:b/>
          <w:bCs/>
          <w:sz w:val="18"/>
          <w:szCs w:val="18"/>
        </w:rPr>
        <w:t>20/3592</w:t>
      </w:r>
    </w:p>
    <w:p w:rsidR="002D6681" w:rsidP="002D6681" w:rsidRDefault="002D6681" w14:paraId="03D87210" w14:textId="219C7B93">
      <w:pPr>
        <w:jc w:val="right"/>
        <w:rPr>
          <w:rFonts w:ascii="Asap" w:hAnsi="Asap"/>
          <w:b/>
          <w:bCs/>
          <w:sz w:val="18"/>
          <w:szCs w:val="18"/>
        </w:rPr>
      </w:pPr>
    </w:p>
    <w:p w:rsidR="002D6681" w:rsidP="002D6681" w:rsidRDefault="002D6681" w14:paraId="7EEB22AB" w14:textId="77777777">
      <w:pPr>
        <w:rPr>
          <w:rFonts w:ascii="Asap" w:hAnsi="Asap"/>
          <w:b/>
          <w:bCs/>
          <w:sz w:val="22"/>
          <w:szCs w:val="22"/>
        </w:rPr>
      </w:pPr>
    </w:p>
    <w:p w:rsidR="002D6681" w:rsidP="0061163A" w:rsidRDefault="0061163A" w14:paraId="4FCA1D36" w14:textId="74AE6B41">
      <w:pPr>
        <w:rPr>
          <w:rFonts w:ascii="Asap" w:hAnsi="Asap"/>
          <w:b/>
          <w:bCs/>
          <w:sz w:val="22"/>
          <w:szCs w:val="22"/>
        </w:rPr>
      </w:pPr>
      <w:r>
        <w:rPr>
          <w:rFonts w:ascii="Asap" w:hAnsi="Asap"/>
          <w:b/>
          <w:bCs/>
          <w:sz w:val="22"/>
          <w:szCs w:val="22"/>
        </w:rPr>
        <w:t xml:space="preserve">Høringssvar: </w:t>
      </w:r>
      <w:r w:rsidRPr="0061163A">
        <w:rPr>
          <w:rFonts w:ascii="Asap" w:hAnsi="Asap"/>
          <w:b/>
          <w:bCs/>
          <w:sz w:val="22"/>
          <w:szCs w:val="22"/>
        </w:rPr>
        <w:t>endringer i konsesjonsforskriften og</w:t>
      </w:r>
      <w:r>
        <w:rPr>
          <w:rFonts w:ascii="Asap" w:hAnsi="Asap"/>
          <w:b/>
          <w:bCs/>
          <w:sz w:val="22"/>
          <w:szCs w:val="22"/>
        </w:rPr>
        <w:t xml:space="preserve"> </w:t>
      </w:r>
      <w:r w:rsidRPr="0061163A">
        <w:rPr>
          <w:rFonts w:ascii="Asap" w:hAnsi="Asap"/>
          <w:b/>
          <w:bCs/>
          <w:sz w:val="22"/>
          <w:szCs w:val="22"/>
        </w:rPr>
        <w:t>strukturkvoteforskriftene - økt deltakelse i hvalfangsten</w:t>
      </w:r>
    </w:p>
    <w:p w:rsidRPr="002D6681" w:rsidR="002D6681" w:rsidP="002D6681" w:rsidRDefault="002D6681" w14:paraId="14DEC198" w14:textId="77777777">
      <w:pPr>
        <w:pStyle w:val="paragraph"/>
        <w:spacing w:before="0" w:beforeAutospacing="0" w:after="0" w:afterAutospacing="0"/>
        <w:textAlignment w:val="baseline"/>
        <w:rPr>
          <w:rStyle w:val="normaltextrun"/>
          <w:rFonts w:ascii="Asap" w:hAnsi="Asap" w:cs="Arial"/>
          <w:color w:val="000000"/>
          <w:sz w:val="22"/>
          <w:szCs w:val="22"/>
        </w:rPr>
      </w:pPr>
    </w:p>
    <w:p w:rsidRPr="002D6681" w:rsidR="002D6681" w:rsidP="002D6681" w:rsidRDefault="0061163A" w14:paraId="2AE0518E" w14:textId="56B0676C">
      <w:pPr>
        <w:pStyle w:val="paragraph"/>
        <w:spacing w:before="0" w:beforeAutospacing="0" w:after="0" w:afterAutospacing="0"/>
        <w:textAlignment w:val="baseline"/>
        <w:rPr>
          <w:rFonts w:ascii="Asap" w:hAnsi="Asap" w:cs="Arial"/>
          <w:color w:val="000000"/>
          <w:sz w:val="22"/>
          <w:szCs w:val="22"/>
        </w:rPr>
      </w:pPr>
      <w:r>
        <w:rPr>
          <w:rStyle w:val="normaltextrun"/>
          <w:rFonts w:ascii="Asap" w:hAnsi="Asap" w:cs="Arial"/>
          <w:color w:val="000000"/>
          <w:sz w:val="22"/>
          <w:szCs w:val="22"/>
        </w:rPr>
        <w:t xml:space="preserve">Sjømat Norge viser til høringsforslag fra </w:t>
      </w:r>
      <w:r w:rsidRPr="002D6681" w:rsidR="002D6681">
        <w:rPr>
          <w:rStyle w:val="normaltextrun"/>
          <w:rFonts w:ascii="Asap" w:hAnsi="Asap" w:cs="Arial"/>
          <w:color w:val="000000"/>
          <w:sz w:val="22"/>
          <w:szCs w:val="22"/>
        </w:rPr>
        <w:t>Fiskeridirektoratet om av endringer i konsesjonsforskriften og struktur</w:t>
      </w:r>
      <w:r>
        <w:rPr>
          <w:rStyle w:val="normaltextrun"/>
          <w:rFonts w:ascii="Asap" w:hAnsi="Asap" w:cs="Arial"/>
          <w:color w:val="000000"/>
          <w:sz w:val="22"/>
          <w:szCs w:val="22"/>
        </w:rPr>
        <w:t>kvote</w:t>
      </w:r>
      <w:r w:rsidRPr="002D6681" w:rsidR="002D6681">
        <w:rPr>
          <w:rStyle w:val="normaltextrun"/>
          <w:rFonts w:ascii="Asap" w:hAnsi="Asap" w:cs="Arial"/>
          <w:color w:val="000000"/>
          <w:sz w:val="22"/>
          <w:szCs w:val="22"/>
        </w:rPr>
        <w:t>forskriften</w:t>
      </w:r>
      <w:r>
        <w:rPr>
          <w:rStyle w:val="normaltextrun"/>
          <w:rFonts w:ascii="Asap" w:hAnsi="Asap" w:cs="Arial"/>
          <w:color w:val="000000"/>
          <w:sz w:val="22"/>
          <w:szCs w:val="22"/>
        </w:rPr>
        <w:t>e</w:t>
      </w:r>
      <w:r w:rsidRPr="002D6681" w:rsidR="002D6681">
        <w:rPr>
          <w:rStyle w:val="normaltextrun"/>
          <w:rFonts w:ascii="Asap" w:hAnsi="Asap" w:cs="Arial"/>
          <w:color w:val="000000"/>
          <w:sz w:val="22"/>
          <w:szCs w:val="22"/>
        </w:rPr>
        <w:t>, med tanke på økt deltakelse i hvalfangsten.</w:t>
      </w:r>
      <w:r w:rsidRPr="002D6681" w:rsidR="002D6681">
        <w:rPr>
          <w:rStyle w:val="eop"/>
          <w:rFonts w:ascii="Asap" w:hAnsi="Asap" w:cs="Arial"/>
          <w:color w:val="000000"/>
          <w:sz w:val="22"/>
          <w:szCs w:val="22"/>
        </w:rPr>
        <w:t> </w:t>
      </w:r>
    </w:p>
    <w:p w:rsidRPr="002D6681" w:rsidR="002D6681" w:rsidP="002D6681" w:rsidRDefault="002D6681" w14:paraId="7AA587D4" w14:textId="77777777">
      <w:pPr>
        <w:pStyle w:val="paragraph"/>
        <w:spacing w:before="0" w:beforeAutospacing="0" w:after="0" w:afterAutospacing="0"/>
        <w:textAlignment w:val="baseline"/>
        <w:rPr>
          <w:rFonts w:ascii="Asap" w:hAnsi="Asap" w:cs="Arial"/>
          <w:color w:val="000000"/>
          <w:sz w:val="22"/>
          <w:szCs w:val="22"/>
        </w:rPr>
      </w:pPr>
      <w:r w:rsidRPr="002D6681">
        <w:rPr>
          <w:rStyle w:val="eop"/>
          <w:rFonts w:ascii="Asap" w:hAnsi="Asap" w:cs="Arial"/>
          <w:color w:val="000000"/>
          <w:sz w:val="22"/>
          <w:szCs w:val="22"/>
        </w:rPr>
        <w:t> </w:t>
      </w:r>
    </w:p>
    <w:p w:rsidRPr="002D6681" w:rsidR="002D6681" w:rsidP="002D6681" w:rsidRDefault="002D6681" w14:paraId="3B58C8A7" w14:textId="226D2EC0">
      <w:pPr>
        <w:pStyle w:val="paragraph"/>
        <w:spacing w:before="0" w:beforeAutospacing="0" w:after="0" w:afterAutospacing="0"/>
        <w:textAlignment w:val="baseline"/>
        <w:rPr>
          <w:rFonts w:ascii="Asap" w:hAnsi="Asap" w:cs="Arial"/>
          <w:color w:val="000000"/>
          <w:sz w:val="22"/>
          <w:szCs w:val="22"/>
        </w:rPr>
      </w:pPr>
      <w:r w:rsidRPr="002D6681">
        <w:rPr>
          <w:rStyle w:val="normaltextrun"/>
          <w:rFonts w:ascii="Asap" w:hAnsi="Asap" w:cs="Arial"/>
          <w:color w:val="000000"/>
          <w:sz w:val="22"/>
          <w:szCs w:val="22"/>
        </w:rPr>
        <w:t xml:space="preserve">Sjømat Norge er en arbeidsgiver- og interesseorganisasjon, og vi representerer i denne sammenheng fiskeindustrien og integrerte selskaper for salg av </w:t>
      </w:r>
      <w:r w:rsidR="0061163A">
        <w:rPr>
          <w:rStyle w:val="normaltextrun"/>
          <w:rFonts w:ascii="Asap" w:hAnsi="Asap" w:cs="Arial"/>
          <w:color w:val="000000"/>
          <w:sz w:val="22"/>
          <w:szCs w:val="22"/>
        </w:rPr>
        <w:t>h</w:t>
      </w:r>
      <w:r w:rsidRPr="002D6681">
        <w:rPr>
          <w:rStyle w:val="normaltextrun"/>
          <w:rFonts w:ascii="Asap" w:hAnsi="Asap" w:cs="Arial"/>
          <w:color w:val="000000"/>
          <w:sz w:val="22"/>
          <w:szCs w:val="22"/>
        </w:rPr>
        <w:t xml:space="preserve">val i Norge og i tillegg eksport til de </w:t>
      </w:r>
      <w:r w:rsidR="0061163A">
        <w:rPr>
          <w:rStyle w:val="normaltextrun"/>
          <w:rFonts w:ascii="Asap" w:hAnsi="Asap" w:cs="Arial"/>
          <w:color w:val="000000"/>
          <w:sz w:val="22"/>
          <w:szCs w:val="22"/>
        </w:rPr>
        <w:t>få markeder hvor dette er mulig</w:t>
      </w:r>
      <w:r w:rsidRPr="002D6681">
        <w:rPr>
          <w:rStyle w:val="normaltextrun"/>
          <w:rFonts w:ascii="Asap" w:hAnsi="Asap" w:cs="Arial"/>
          <w:color w:val="000000"/>
          <w:sz w:val="22"/>
          <w:szCs w:val="22"/>
        </w:rPr>
        <w:t xml:space="preserve">. </w:t>
      </w:r>
    </w:p>
    <w:p w:rsidRPr="002D6681" w:rsidR="002D6681" w:rsidP="002D6681" w:rsidRDefault="002D6681" w14:paraId="5816733A" w14:textId="77777777">
      <w:pPr>
        <w:pStyle w:val="paragraph"/>
        <w:spacing w:before="0" w:beforeAutospacing="0" w:after="0" w:afterAutospacing="0"/>
        <w:textAlignment w:val="baseline"/>
        <w:rPr>
          <w:rFonts w:ascii="Asap" w:hAnsi="Asap" w:cs="Arial"/>
          <w:color w:val="000000"/>
          <w:sz w:val="22"/>
          <w:szCs w:val="22"/>
        </w:rPr>
      </w:pPr>
      <w:r w:rsidRPr="002D6681">
        <w:rPr>
          <w:rStyle w:val="eop"/>
          <w:rFonts w:ascii="Asap" w:hAnsi="Asap" w:cs="Arial"/>
          <w:color w:val="000000"/>
          <w:sz w:val="22"/>
          <w:szCs w:val="22"/>
        </w:rPr>
        <w:t> </w:t>
      </w:r>
    </w:p>
    <w:p w:rsidRPr="002D6681" w:rsidR="002D6681" w:rsidP="002D6681" w:rsidRDefault="002D6681" w14:paraId="704F59A0" w14:textId="20405FE4">
      <w:pPr>
        <w:pStyle w:val="paragraph"/>
        <w:spacing w:before="0" w:beforeAutospacing="0" w:after="0" w:afterAutospacing="0"/>
        <w:textAlignment w:val="baseline"/>
        <w:rPr>
          <w:rStyle w:val="normaltextrun"/>
          <w:rFonts w:ascii="Asap" w:hAnsi="Asap" w:cs="Arial"/>
          <w:color w:val="000000"/>
          <w:sz w:val="22"/>
          <w:szCs w:val="22"/>
        </w:rPr>
      </w:pPr>
      <w:r w:rsidRPr="002D6681">
        <w:rPr>
          <w:rStyle w:val="normaltextrun"/>
          <w:rFonts w:ascii="Asap" w:hAnsi="Asap" w:cs="Arial"/>
          <w:color w:val="000000"/>
          <w:sz w:val="22"/>
          <w:szCs w:val="22"/>
        </w:rPr>
        <w:t xml:space="preserve">Sjømat Norge er opptatt av at sjømatnæringen sikres forutsigbare og gode rammevilkår, som legger til rette for verdiskaping og aktivitet i Norge. Fiskeindustrien har en sentral rolle i verdikjeden mellom fangstleddet og markedene. Hvalfangsten har i en årrekke, som Fiskeridirektoratet selv påpeker, hatt store utfordringer både med tanke rekruttering og omsetning. </w:t>
      </w:r>
      <w:r w:rsidR="0061163A">
        <w:rPr>
          <w:rStyle w:val="normaltextrun"/>
          <w:rFonts w:ascii="Asap" w:hAnsi="Asap" w:cs="Arial"/>
          <w:color w:val="000000"/>
          <w:sz w:val="22"/>
          <w:szCs w:val="22"/>
        </w:rPr>
        <w:t xml:space="preserve">Alle tiltak </w:t>
      </w:r>
      <w:r w:rsidRPr="002D6681">
        <w:rPr>
          <w:rStyle w:val="normaltextrun"/>
          <w:rFonts w:ascii="Asap" w:hAnsi="Asap" w:cs="Arial"/>
          <w:color w:val="000000"/>
          <w:sz w:val="22"/>
          <w:szCs w:val="22"/>
        </w:rPr>
        <w:t xml:space="preserve">som kan stimulere til økt fangst, økt interesse og engasjement </w:t>
      </w:r>
      <w:r w:rsidR="0061163A">
        <w:rPr>
          <w:rStyle w:val="normaltextrun"/>
          <w:rFonts w:ascii="Asap" w:hAnsi="Asap" w:cs="Arial"/>
          <w:color w:val="000000"/>
          <w:sz w:val="22"/>
          <w:szCs w:val="22"/>
        </w:rPr>
        <w:t>må vurderes, og vi mener det er positivt a</w:t>
      </w:r>
      <w:r w:rsidRPr="002D6681" w:rsidR="0061163A">
        <w:rPr>
          <w:rStyle w:val="normaltextrun"/>
          <w:rFonts w:ascii="Asap" w:hAnsi="Asap" w:cs="Arial"/>
          <w:color w:val="000000"/>
          <w:sz w:val="22"/>
          <w:szCs w:val="22"/>
        </w:rPr>
        <w:t>t myndighetene ønsker å legge til rette for økt deltakelse</w:t>
      </w:r>
      <w:r w:rsidRPr="002D6681">
        <w:rPr>
          <w:rStyle w:val="normaltextrun"/>
          <w:rFonts w:ascii="Asap" w:hAnsi="Asap" w:cs="Arial"/>
          <w:color w:val="000000"/>
          <w:sz w:val="22"/>
          <w:szCs w:val="22"/>
        </w:rPr>
        <w:t xml:space="preserve">. </w:t>
      </w:r>
    </w:p>
    <w:p w:rsidRPr="002D6681" w:rsidR="002D6681" w:rsidP="002D6681" w:rsidRDefault="002D6681" w14:paraId="2F2E3BFF" w14:textId="77777777">
      <w:pPr>
        <w:pStyle w:val="paragraph"/>
        <w:spacing w:before="0" w:beforeAutospacing="0" w:after="0" w:afterAutospacing="0"/>
        <w:textAlignment w:val="baseline"/>
        <w:rPr>
          <w:rStyle w:val="normaltextrun"/>
          <w:rFonts w:ascii="Asap" w:hAnsi="Asap" w:cs="Arial"/>
          <w:color w:val="000000"/>
          <w:sz w:val="22"/>
          <w:szCs w:val="22"/>
        </w:rPr>
      </w:pPr>
    </w:p>
    <w:p w:rsidRPr="002D6681" w:rsidR="002D6681" w:rsidP="002D6681" w:rsidRDefault="0061163A" w14:paraId="1BC07CA2" w14:textId="17607E2B">
      <w:pPr>
        <w:pStyle w:val="paragraph"/>
        <w:spacing w:before="0" w:beforeAutospacing="0" w:after="0" w:afterAutospacing="0"/>
        <w:textAlignment w:val="baseline"/>
        <w:rPr>
          <w:rStyle w:val="normaltextrun"/>
          <w:rFonts w:ascii="Asap" w:hAnsi="Asap" w:cs="Arial"/>
          <w:color w:val="000000"/>
          <w:sz w:val="22"/>
          <w:szCs w:val="22"/>
        </w:rPr>
      </w:pPr>
      <w:r>
        <w:rPr>
          <w:rStyle w:val="normaltextrun"/>
          <w:rFonts w:ascii="Asap" w:hAnsi="Asap" w:cs="Arial"/>
          <w:color w:val="000000"/>
          <w:sz w:val="22"/>
          <w:szCs w:val="22"/>
        </w:rPr>
        <w:t>M</w:t>
      </w:r>
      <w:r w:rsidRPr="002D6681" w:rsidR="002D6681">
        <w:rPr>
          <w:rStyle w:val="normaltextrun"/>
          <w:rFonts w:ascii="Asap" w:hAnsi="Asap" w:cs="Arial"/>
          <w:color w:val="000000"/>
          <w:sz w:val="22"/>
          <w:szCs w:val="22"/>
        </w:rPr>
        <w:t xml:space="preserve">arkedsmulighetene for hvalkjøtt </w:t>
      </w:r>
      <w:r>
        <w:rPr>
          <w:rStyle w:val="normaltextrun"/>
          <w:rFonts w:ascii="Asap" w:hAnsi="Asap" w:cs="Arial"/>
          <w:color w:val="000000"/>
          <w:sz w:val="22"/>
          <w:szCs w:val="22"/>
        </w:rPr>
        <w:t>er i hovedsak</w:t>
      </w:r>
      <w:r w:rsidRPr="002D6681" w:rsidR="002D6681">
        <w:rPr>
          <w:rStyle w:val="normaltextrun"/>
          <w:rFonts w:ascii="Asap" w:hAnsi="Asap" w:cs="Arial"/>
          <w:color w:val="000000"/>
          <w:sz w:val="22"/>
          <w:szCs w:val="22"/>
        </w:rPr>
        <w:t xml:space="preserve"> begrenset til det norske markedet</w:t>
      </w:r>
      <w:r>
        <w:rPr>
          <w:rStyle w:val="normaltextrun"/>
          <w:rFonts w:ascii="Asap" w:hAnsi="Asap" w:cs="Arial"/>
          <w:color w:val="000000"/>
          <w:sz w:val="22"/>
          <w:szCs w:val="22"/>
        </w:rPr>
        <w:t xml:space="preserve">, og det har </w:t>
      </w:r>
      <w:r w:rsidRPr="002D6681" w:rsidR="002D6681">
        <w:rPr>
          <w:rStyle w:val="normaltextrun"/>
          <w:rFonts w:ascii="Asap" w:hAnsi="Asap" w:cs="Arial"/>
          <w:color w:val="000000"/>
          <w:sz w:val="22"/>
          <w:szCs w:val="22"/>
        </w:rPr>
        <w:t xml:space="preserve">de siste årene vært utfordringer med omsetningen. Undersøkelser som er gjennomført både av Merkevareforeningen Norsk Hval og produsentene selv, viser at det til tider er laber interesse for hvalkjøtt hos de norske dagligvareaktørene. Dette skyldes stor konkurranse, generell liten interesse og kjennskap til hval som produkt og manglende vilje fra dagligvarekjedene til både å drive egen markedsføring og interesse for å ta det inn som produkt i butikkene. Undersøkelsene viser stor geografisk forskjell mellom nord og sør. I Nord-Norge er det fortsatt sterk interesse for hvalkjøtt, særlig hos eldre og størst oppmerksomhet når det første kjøttet er i butikk. Noe av omsetningen på dette kjøttet blir og solgt fra egne utsalg, der det er stor interesse. </w:t>
      </w:r>
    </w:p>
    <w:p w:rsidRPr="002D6681" w:rsidR="002D6681" w:rsidP="002D6681" w:rsidRDefault="002D6681" w14:paraId="427A01E8" w14:textId="77777777">
      <w:pPr>
        <w:pStyle w:val="paragraph"/>
        <w:spacing w:before="0" w:beforeAutospacing="0" w:after="0" w:afterAutospacing="0"/>
        <w:textAlignment w:val="baseline"/>
        <w:rPr>
          <w:rStyle w:val="normaltextrun"/>
          <w:rFonts w:ascii="Asap" w:hAnsi="Asap" w:cs="Arial"/>
          <w:color w:val="000000"/>
          <w:sz w:val="22"/>
          <w:szCs w:val="22"/>
        </w:rPr>
      </w:pPr>
    </w:p>
    <w:p w:rsidRPr="002D6681" w:rsidR="002D6681" w:rsidP="087D6B81" w:rsidRDefault="00356B26" w14:paraId="4BEDA281" w14:textId="3B06A948">
      <w:pPr>
        <w:pStyle w:val="paragraph"/>
        <w:spacing w:before="0" w:beforeAutospacing="off" w:after="0" w:afterAutospacing="off"/>
        <w:rPr>
          <w:rFonts w:ascii="Asap" w:hAnsi="Asap"/>
          <w:b w:val="1"/>
          <w:bCs w:val="1"/>
          <w:color w:val="211E1E"/>
          <w:sz w:val="22"/>
          <w:szCs w:val="22"/>
        </w:rPr>
      </w:pPr>
      <w:r w:rsidRPr="087D6B81" w:rsidR="002D6681">
        <w:rPr>
          <w:rStyle w:val="normaltextrun"/>
          <w:rFonts w:ascii="Asap" w:hAnsi="Asap" w:cs="Arial"/>
          <w:color w:val="000000" w:themeColor="text1" w:themeTint="FF" w:themeShade="FF"/>
          <w:sz w:val="22"/>
          <w:szCs w:val="22"/>
        </w:rPr>
        <w:t xml:space="preserve">Merkevareforeningen Norsk Hval, der Sjømat Norge er medlem, har i to år jobbet med en egen markedskampanje for å øke interessen i Norge. Siden slutten av januar er det promotert en rekke videofilmer myntet på ulike sosiale kanaler. Tanken er å bygge kjennskap i forkant av sesongen 2020 og i tillegg øke interessen når ferskt kjøtt er i butikk i mai/juni. Hovedtema i videosnuttene, som har navnet "Spis mer vilt kjøtt - fra havet" er å skape nysgjerrighet for hvalkjøtt, gjennom oppskriftsfilmer og mindre historier om selve hvalfangsten. I tillegg er det laget markedsmateriell som kan brukes av produsentene for å vise til kampanjene når en er i dialog med dagligvarebransjen. </w:t>
      </w:r>
      <w:r>
        <w:br/>
      </w:r>
      <w:r>
        <w:br/>
      </w:r>
      <w:r w:rsidRPr="087D6B81" w:rsidR="00356B26">
        <w:rPr>
          <w:rFonts w:ascii="Asap" w:hAnsi="Asap"/>
          <w:b w:val="1"/>
          <w:bCs w:val="1"/>
          <w:color w:val="211E1E"/>
          <w:sz w:val="22"/>
          <w:szCs w:val="22"/>
        </w:rPr>
        <w:t>F</w:t>
      </w:r>
      <w:r w:rsidRPr="087D6B81" w:rsidR="002D6681">
        <w:rPr>
          <w:rFonts w:ascii="Asap" w:hAnsi="Asap"/>
          <w:b w:val="1"/>
          <w:bCs w:val="1"/>
          <w:color w:val="211E1E"/>
          <w:sz w:val="22"/>
          <w:szCs w:val="22"/>
        </w:rPr>
        <w:t>angst i et bærekraftperspektiv</w:t>
      </w:r>
      <w:r>
        <w:br/>
      </w:r>
      <w:r w:rsidRPr="087D6B81" w:rsidR="002D6681">
        <w:rPr>
          <w:rFonts w:ascii="Asap" w:hAnsi="Asap"/>
          <w:color w:val="211E1E"/>
          <w:sz w:val="22"/>
          <w:szCs w:val="22"/>
        </w:rPr>
        <w:t xml:space="preserve">Fangst av vågehval har vært viktig for sjømatnæringen siden gjenopptakelsen i 1993. Fangststatistikk i snart 30 år, viser at næringen ikke er i nærheten av å ta den kvoten som havforskerne tilrår. Tilbakemeldinger de seneste årene, både fra forskere og fiskere, viser at mengden hval i havet øker. Å drive bærekraftig fangst av vågehval er </w:t>
      </w:r>
      <w:r w:rsidRPr="087D6B81" w:rsidR="002E3A8C">
        <w:rPr>
          <w:rFonts w:ascii="Asap" w:hAnsi="Asap"/>
          <w:color w:val="211E1E"/>
          <w:sz w:val="22"/>
          <w:szCs w:val="22"/>
        </w:rPr>
        <w:t xml:space="preserve">en viktig del av en økosystembasert forvaltning, og </w:t>
      </w:r>
      <w:r w:rsidRPr="087D6B81" w:rsidR="00FF27A8">
        <w:rPr>
          <w:rFonts w:ascii="Asap" w:hAnsi="Asap"/>
          <w:color w:val="211E1E"/>
          <w:sz w:val="22"/>
          <w:szCs w:val="22"/>
        </w:rPr>
        <w:t>derfor b</w:t>
      </w:r>
      <w:r w:rsidRPr="087D6B81" w:rsidR="002D6681">
        <w:rPr>
          <w:rFonts w:ascii="Asap" w:hAnsi="Asap"/>
          <w:color w:val="211E1E"/>
          <w:sz w:val="22"/>
          <w:szCs w:val="22"/>
        </w:rPr>
        <w:t xml:space="preserve">ør norsk fangst sikres og i årene som kommer. </w:t>
      </w:r>
    </w:p>
    <w:p w:rsidRPr="002D6681" w:rsidR="002D6681" w:rsidP="087D6B81" w:rsidRDefault="002D6681" w14:paraId="7680154A" w14:textId="3923C3AF">
      <w:pPr>
        <w:rPr>
          <w:rFonts w:ascii="Asap" w:hAnsi="Asap"/>
          <w:color w:val="211E1E"/>
          <w:sz w:val="22"/>
          <w:szCs w:val="22"/>
        </w:rPr>
      </w:pPr>
      <w:r w:rsidRPr="087D6B81">
        <w:rPr>
          <w:rFonts w:ascii="Asap" w:hAnsi="Asap"/>
          <w:b w:val="1"/>
          <w:bCs w:val="1"/>
          <w:color w:val="211E1E"/>
          <w:sz w:val="22"/>
          <w:szCs w:val="22"/>
        </w:rPr>
        <w:br w:type="page"/>
      </w:r>
      <w:r w:rsidRPr="087D6B81" w:rsidR="002D6681">
        <w:rPr>
          <w:rFonts w:ascii="Asap" w:hAnsi="Asap"/>
          <w:b w:val="1"/>
          <w:bCs w:val="1"/>
          <w:color w:val="211E1E"/>
          <w:sz w:val="22"/>
          <w:szCs w:val="22"/>
        </w:rPr>
        <w:t xml:space="preserve">Forslag om endring av krav om tidligere deltagelse i hvalfangsten </w:t>
      </w:r>
      <w:r>
        <w:br/>
      </w:r>
      <w:r w:rsidRPr="087D6B81" w:rsidR="002D6681">
        <w:rPr>
          <w:rFonts w:ascii="Asap" w:hAnsi="Asap"/>
          <w:color w:val="211E1E"/>
          <w:sz w:val="22"/>
          <w:szCs w:val="22"/>
        </w:rPr>
        <w:t xml:space="preserve">Direktoratet ber i høringen om tilbakemeldinger rundt kravet om tidligere deltagelse for å utøve hvalfangst. Sjømat Norge mener det er svært viktig å sikre fangstkompetansen som er i dagens hvalfangstnæring. I svært stor grad er denne i ferd med å forsvinne, da det ikke har vært gjennomført god nok kompetanseoverføring fra eldre til yngre generasjoner de seneste årene. </w:t>
      </w:r>
    </w:p>
    <w:p w:rsidR="0A7B4030" w:rsidP="087D6B81" w:rsidRDefault="002D6681" w14:paraId="6AF6AC5D" w14:textId="120F40EE">
      <w:pPr>
        <w:pStyle w:val="NormalWeb"/>
        <w:rPr>
          <w:rFonts w:ascii="Asap" w:hAnsi="Asap"/>
          <w:color w:val="211E1E"/>
          <w:sz w:val="22"/>
          <w:szCs w:val="22"/>
        </w:rPr>
      </w:pPr>
      <w:r w:rsidRPr="087D6B81" w:rsidR="002D6681">
        <w:rPr>
          <w:rFonts w:ascii="Asap" w:hAnsi="Asap"/>
          <w:color w:val="211E1E"/>
          <w:sz w:val="22"/>
          <w:szCs w:val="22"/>
        </w:rPr>
        <w:t xml:space="preserve">Direktoratet foreslår å endre dagens regelverk, </w:t>
      </w:r>
      <w:r w:rsidRPr="087D6B81" w:rsidR="005841FE">
        <w:rPr>
          <w:rFonts w:ascii="Asap" w:hAnsi="Asap"/>
          <w:color w:val="211E1E"/>
          <w:sz w:val="22"/>
          <w:szCs w:val="22"/>
        </w:rPr>
        <w:t xml:space="preserve">gjennom en justering </w:t>
      </w:r>
      <w:r w:rsidRPr="087D6B81" w:rsidR="00B771B8">
        <w:rPr>
          <w:rFonts w:ascii="Asap" w:hAnsi="Asap"/>
          <w:color w:val="211E1E"/>
          <w:sz w:val="22"/>
          <w:szCs w:val="22"/>
        </w:rPr>
        <w:t>av</w:t>
      </w:r>
      <w:r w:rsidRPr="087D6B81" w:rsidR="002D6681">
        <w:rPr>
          <w:rFonts w:ascii="Asap" w:hAnsi="Asap"/>
          <w:color w:val="211E1E"/>
          <w:sz w:val="22"/>
          <w:szCs w:val="22"/>
        </w:rPr>
        <w:t xml:space="preserve"> § 7 -2</w:t>
      </w:r>
      <w:r w:rsidRPr="087D6B81" w:rsidR="00B771B8">
        <w:rPr>
          <w:rFonts w:ascii="Asap" w:hAnsi="Asap"/>
          <w:color w:val="211E1E"/>
          <w:sz w:val="22"/>
          <w:szCs w:val="22"/>
        </w:rPr>
        <w:t xml:space="preserve"> i konsesjonsforskriften.</w:t>
      </w:r>
      <w:r w:rsidRPr="087D6B81" w:rsidR="002D6681">
        <w:rPr>
          <w:rFonts w:ascii="Asap" w:hAnsi="Asap"/>
          <w:color w:val="211E1E"/>
          <w:sz w:val="22"/>
          <w:szCs w:val="22"/>
        </w:rPr>
        <w:t xml:space="preserve"> Sjømat Norge stiller seg positiv til å endre kravet om at eier må ha erfaring, og støtter endringsforslaget om at </w:t>
      </w:r>
      <w:r w:rsidRPr="087D6B81" w:rsidR="00A6536A">
        <w:rPr>
          <w:rFonts w:ascii="Asap" w:hAnsi="Asap"/>
          <w:color w:val="211E1E"/>
          <w:sz w:val="22"/>
          <w:szCs w:val="22"/>
        </w:rPr>
        <w:t xml:space="preserve">eier eller </w:t>
      </w:r>
      <w:r w:rsidRPr="087D6B81" w:rsidR="002D6681">
        <w:rPr>
          <w:rFonts w:ascii="Asap" w:hAnsi="Asap"/>
          <w:color w:val="211E1E"/>
          <w:sz w:val="22"/>
          <w:szCs w:val="22"/>
        </w:rPr>
        <w:t xml:space="preserve">minst en fra mannskapet må ha erfaring fra minst en sesong for å gjennomføre fangst. </w:t>
      </w:r>
      <w:r w:rsidRPr="087D6B81" w:rsidR="00C90D9A">
        <w:rPr>
          <w:rFonts w:ascii="Asap" w:hAnsi="Asap"/>
          <w:color w:val="211E1E"/>
          <w:sz w:val="22"/>
          <w:szCs w:val="22"/>
        </w:rPr>
        <w:t xml:space="preserve">Vi ser det som hensiktsmessig at </w:t>
      </w:r>
      <w:r w:rsidRPr="087D6B81" w:rsidR="00467F41">
        <w:rPr>
          <w:rFonts w:ascii="Asap" w:hAnsi="Asap"/>
          <w:color w:val="211E1E"/>
          <w:sz w:val="22"/>
          <w:szCs w:val="22"/>
        </w:rPr>
        <w:t xml:space="preserve">kravet </w:t>
      </w:r>
      <w:r w:rsidRPr="087D6B81" w:rsidR="00245B07">
        <w:rPr>
          <w:rFonts w:ascii="Asap" w:hAnsi="Asap"/>
          <w:color w:val="211E1E"/>
          <w:sz w:val="22"/>
          <w:szCs w:val="22"/>
        </w:rPr>
        <w:t>fortsatt ha</w:t>
      </w:r>
      <w:r w:rsidRPr="087D6B81" w:rsidR="0026769B">
        <w:rPr>
          <w:rFonts w:ascii="Asap" w:hAnsi="Asap"/>
          <w:color w:val="211E1E"/>
          <w:sz w:val="22"/>
          <w:szCs w:val="22"/>
        </w:rPr>
        <w:t>r</w:t>
      </w:r>
      <w:r w:rsidRPr="087D6B81" w:rsidR="00245B07">
        <w:rPr>
          <w:rFonts w:ascii="Asap" w:hAnsi="Asap"/>
          <w:color w:val="211E1E"/>
          <w:sz w:val="22"/>
          <w:szCs w:val="22"/>
        </w:rPr>
        <w:t xml:space="preserve"> et tidsperspektiv ved seg.</w:t>
      </w:r>
      <w:r w:rsidRPr="087D6B81" w:rsidR="00404198">
        <w:rPr>
          <w:rFonts w:ascii="Asap" w:hAnsi="Asap"/>
          <w:color w:val="211E1E"/>
          <w:sz w:val="22"/>
          <w:szCs w:val="22"/>
        </w:rPr>
        <w:t xml:space="preserve"> </w:t>
      </w:r>
    </w:p>
    <w:p w:rsidR="0A7B4030" w:rsidP="00234136" w:rsidRDefault="002D6681" w14:paraId="02AF4920" w14:textId="7A3D3CE3">
      <w:pPr>
        <w:pStyle w:val="NormalWeb"/>
        <w:rPr>
          <w:rFonts w:ascii="Asap" w:hAnsi="Asap"/>
          <w:color w:val="211E1E"/>
          <w:sz w:val="22"/>
          <w:szCs w:val="22"/>
        </w:rPr>
      </w:pPr>
      <w:r w:rsidRPr="087D6B81" w:rsidR="00404198">
        <w:rPr>
          <w:rFonts w:ascii="Asap" w:hAnsi="Asap"/>
          <w:color w:val="211E1E"/>
          <w:sz w:val="22"/>
          <w:szCs w:val="22"/>
        </w:rPr>
        <w:t>Sjømat Norge er enig med Fiskeridirektoratet i at</w:t>
      </w:r>
      <w:r w:rsidRPr="087D6B81" w:rsidR="00404198">
        <w:rPr>
          <w:rFonts w:ascii="Asap" w:hAnsi="Asap"/>
          <w:color w:val="211E1E"/>
          <w:sz w:val="22"/>
          <w:szCs w:val="22"/>
        </w:rPr>
        <w:t xml:space="preserve"> vil det være naturlig at gjeldende krav om at aktiviteten</w:t>
      </w:r>
      <w:r w:rsidRPr="087D6B81" w:rsidR="00404198">
        <w:rPr>
          <w:rFonts w:ascii="Asap" w:hAnsi="Asap"/>
          <w:color w:val="211E1E"/>
          <w:sz w:val="22"/>
          <w:szCs w:val="22"/>
        </w:rPr>
        <w:t xml:space="preserve"> </w:t>
      </w:r>
      <w:r w:rsidRPr="087D6B81" w:rsidR="00404198">
        <w:rPr>
          <w:rFonts w:ascii="Asap" w:hAnsi="Asap"/>
          <w:color w:val="211E1E"/>
          <w:sz w:val="22"/>
          <w:szCs w:val="22"/>
        </w:rPr>
        <w:t>skal være knyttet til det fartøyet det ønskes å drive hvalfangst med, faller bort</w:t>
      </w:r>
      <w:r w:rsidRPr="087D6B81" w:rsidR="00404198">
        <w:rPr>
          <w:rFonts w:ascii="Asap" w:hAnsi="Asap"/>
          <w:color w:val="211E1E"/>
          <w:sz w:val="22"/>
          <w:szCs w:val="22"/>
        </w:rPr>
        <w:t>.</w:t>
      </w:r>
      <w:r w:rsidRPr="087D6B81" w:rsidR="00234136">
        <w:rPr>
          <w:rFonts w:ascii="Asap" w:hAnsi="Asap"/>
          <w:color w:val="211E1E"/>
          <w:sz w:val="22"/>
          <w:szCs w:val="22"/>
        </w:rPr>
        <w:t xml:space="preserve"> </w:t>
      </w:r>
      <w:r w:rsidRPr="087D6B81" w:rsidR="000A07DA">
        <w:rPr>
          <w:rFonts w:ascii="Asap" w:hAnsi="Asap"/>
          <w:color w:val="211E1E"/>
          <w:sz w:val="22"/>
          <w:szCs w:val="22"/>
        </w:rPr>
        <w:t xml:space="preserve">Vi mener også at </w:t>
      </w:r>
      <w:r w:rsidRPr="087D6B81" w:rsidR="00234136">
        <w:rPr>
          <w:rFonts w:ascii="Asap" w:hAnsi="Asap"/>
          <w:color w:val="211E1E"/>
          <w:sz w:val="22"/>
          <w:szCs w:val="22"/>
        </w:rPr>
        <w:t>erfaringsvilkåret for stedfortreder</w:t>
      </w:r>
      <w:r w:rsidRPr="087D6B81" w:rsidR="00FA175D">
        <w:rPr>
          <w:rFonts w:ascii="Asap" w:hAnsi="Asap"/>
          <w:color w:val="211E1E"/>
          <w:sz w:val="22"/>
          <w:szCs w:val="22"/>
        </w:rPr>
        <w:t xml:space="preserve"> kan fjernes.</w:t>
      </w:r>
    </w:p>
    <w:p w:rsidR="0A7B4030" w:rsidP="0A7B4030" w:rsidRDefault="002D6681" w14:paraId="3E305C52" w14:textId="18E9E169">
      <w:pPr>
        <w:pStyle w:val="NormalWeb"/>
        <w:rPr>
          <w:rFonts w:ascii="Asap" w:hAnsi="Asap"/>
          <w:color w:val="211E1E"/>
          <w:sz w:val="22"/>
          <w:szCs w:val="22"/>
        </w:rPr>
      </w:pPr>
      <w:r>
        <w:br/>
      </w:r>
      <w:r w:rsidRPr="087D6B81" w:rsidR="002D6681">
        <w:rPr>
          <w:rFonts w:ascii="Asap" w:hAnsi="Asap"/>
          <w:b w:val="1"/>
          <w:bCs w:val="1"/>
          <w:color w:val="211E1E"/>
          <w:sz w:val="22"/>
          <w:szCs w:val="22"/>
        </w:rPr>
        <w:t xml:space="preserve">Forslag om unntak fra kondemneringskravet </w:t>
      </w:r>
      <w:r>
        <w:br/>
      </w:r>
      <w:r w:rsidRPr="087D6B81" w:rsidR="002D6681">
        <w:rPr>
          <w:rFonts w:ascii="Asap" w:hAnsi="Asap"/>
          <w:color w:val="211E1E"/>
          <w:sz w:val="22"/>
          <w:szCs w:val="22"/>
        </w:rPr>
        <w:t xml:space="preserve">De seneste årene har </w:t>
      </w:r>
      <w:r w:rsidRPr="087D6B81" w:rsidR="010A04D9">
        <w:rPr>
          <w:rFonts w:ascii="Asap" w:hAnsi="Asap"/>
          <w:color w:val="211E1E"/>
          <w:sz w:val="22"/>
          <w:szCs w:val="22"/>
        </w:rPr>
        <w:t>vært en avskalling i antall</w:t>
      </w:r>
      <w:r w:rsidRPr="087D6B81" w:rsidR="002D6681">
        <w:rPr>
          <w:rFonts w:ascii="Asap" w:hAnsi="Asap"/>
          <w:color w:val="211E1E"/>
          <w:sz w:val="22"/>
          <w:szCs w:val="22"/>
        </w:rPr>
        <w:t xml:space="preserve"> båter som gjennomfører fangst</w:t>
      </w:r>
      <w:r w:rsidRPr="087D6B81" w:rsidR="010A04D9">
        <w:rPr>
          <w:rFonts w:ascii="Asap" w:hAnsi="Asap"/>
          <w:color w:val="211E1E"/>
          <w:sz w:val="22"/>
          <w:szCs w:val="22"/>
        </w:rPr>
        <w:t xml:space="preserve">. </w:t>
      </w:r>
      <w:r w:rsidRPr="087D6B81" w:rsidR="002D6681">
        <w:rPr>
          <w:rFonts w:ascii="Asap" w:hAnsi="Asap"/>
          <w:color w:val="211E1E"/>
          <w:sz w:val="22"/>
          <w:szCs w:val="22"/>
        </w:rPr>
        <w:t xml:space="preserve">Slik Sjømat Norge ser dette, er årsaken i stor grad knyttet til at de fleste av båtene har andre fiskerier som båten deltar i og som sikrer både rederi og mannskap gode nok inntekter. Båtene er «mette» og i en tid da store deler av Norge ellers avvikler ferie, vil det og være fristende å kutte ut hvalfangsten. </w:t>
      </w:r>
    </w:p>
    <w:p w:rsidRPr="002D6681" w:rsidR="002D6681" w:rsidP="087D6B81" w:rsidRDefault="002D6681" w14:paraId="29E558C2" w14:textId="2C31481A">
      <w:pPr>
        <w:pStyle w:val="NormalWeb"/>
        <w:rPr>
          <w:rFonts w:ascii="Asap" w:hAnsi="Asap"/>
          <w:color w:val="211E1E"/>
          <w:sz w:val="22"/>
          <w:szCs w:val="22"/>
        </w:rPr>
      </w:pPr>
      <w:r w:rsidRPr="087D6B81" w:rsidR="002D6681">
        <w:rPr>
          <w:rFonts w:ascii="Asap" w:hAnsi="Asap"/>
          <w:color w:val="211E1E"/>
          <w:sz w:val="22"/>
          <w:szCs w:val="22"/>
        </w:rPr>
        <w:t xml:space="preserve">For å kunne stimulere til økt interesse mener Sjømat Norge det er positivt at departementet lanserer forslaget om unntak fra kondemneringskravet. For nye miljø, kystsamfunn og yngre krefter som ønsker å ta del i hvalfangsten bør det gis muligheten å ta i bruk båter som er </w:t>
      </w:r>
      <w:r w:rsidRPr="087D6B81" w:rsidR="2FB41583">
        <w:rPr>
          <w:rFonts w:ascii="Asap" w:hAnsi="Asap"/>
          <w:color w:val="211E1E"/>
          <w:sz w:val="22"/>
          <w:szCs w:val="22"/>
        </w:rPr>
        <w:t>tatt ut av fiske gjennom strukturkvoteordningene</w:t>
      </w:r>
      <w:r w:rsidRPr="087D6B81" w:rsidR="002D6681">
        <w:rPr>
          <w:rFonts w:ascii="Asap" w:hAnsi="Asap"/>
          <w:color w:val="211E1E"/>
          <w:sz w:val="22"/>
          <w:szCs w:val="22"/>
        </w:rPr>
        <w:t xml:space="preserve">. Det er i dag svært vanskelig å komme inn i fiskeriene. Det er flere båter langs kysten som bør kunne benyttes til hvalfangst, selvsagt dersom en ivaretar kravet om å være registrert i Skipsregisteret, samt at båten ivaretar de krav og regler som gjelder for å kunne brukes i fangst. </w:t>
      </w:r>
    </w:p>
    <w:p w:rsidRPr="002D6681" w:rsidR="002D6681" w:rsidP="002D6681" w:rsidRDefault="002D6681" w14:paraId="4054BC68" w14:textId="67A4EE17">
      <w:pPr>
        <w:pStyle w:val="NormalWeb"/>
        <w:rPr>
          <w:rFonts w:ascii="Asap" w:hAnsi="Asap"/>
          <w:color w:val="211E1E"/>
          <w:sz w:val="22"/>
          <w:szCs w:val="22"/>
        </w:rPr>
      </w:pPr>
      <w:r w:rsidRPr="087D6B81" w:rsidR="568C6F3F">
        <w:rPr>
          <w:rFonts w:ascii="Asap" w:hAnsi="Asap"/>
          <w:color w:val="211E1E"/>
          <w:sz w:val="22"/>
          <w:szCs w:val="22"/>
        </w:rPr>
        <w:t xml:space="preserve">Sjømat Norge mener det er positivt at det legges til rette for at «sultne» folk kan drive vågehvalfangst. Det kan gi et driv i næringa hvor folk er villige til å stå på hele sesongen. </w:t>
      </w:r>
      <w:r w:rsidRPr="087D6B81" w:rsidR="002D6681">
        <w:rPr>
          <w:rFonts w:ascii="Asap" w:hAnsi="Asap"/>
          <w:color w:val="211E1E"/>
          <w:sz w:val="22"/>
          <w:szCs w:val="22"/>
        </w:rPr>
        <w:t xml:space="preserve">Sjømat Norge støtter forslaget om unntak fra kondemneringskravet i strukturkvoteordningene. </w:t>
      </w:r>
      <w:r>
        <w:br/>
      </w:r>
      <w:r>
        <w:br/>
      </w:r>
      <w:r w:rsidRPr="087D6B81" w:rsidR="30BE9821">
        <w:rPr>
          <w:rFonts w:ascii="Asap" w:hAnsi="Asap"/>
          <w:color w:val="211E1E"/>
          <w:sz w:val="22"/>
          <w:szCs w:val="22"/>
        </w:rPr>
        <w:t>Med hilsen</w:t>
      </w:r>
    </w:p>
    <w:p w:rsidRPr="00DC5A56" w:rsidR="0A7B4030" w:rsidP="0A7B4030" w:rsidRDefault="002D6681" w14:paraId="39732883" w14:textId="191F2DCD">
      <w:pPr>
        <w:pStyle w:val="NormalWeb"/>
        <w:rPr>
          <w:rFonts w:ascii="Asap" w:hAnsi="Asap"/>
          <w:color w:val="211E1E"/>
          <w:sz w:val="22"/>
          <w:szCs w:val="22"/>
        </w:rPr>
      </w:pPr>
      <w:r w:rsidRPr="0A7B4030">
        <w:rPr>
          <w:rFonts w:ascii="Asap" w:hAnsi="Asap"/>
          <w:color w:val="211E1E"/>
          <w:sz w:val="22"/>
          <w:szCs w:val="22"/>
        </w:rPr>
        <w:t xml:space="preserve">Sjømat Norge </w:t>
      </w:r>
    </w:p>
    <w:p w:rsidR="002D6681" w:rsidP="002D6681" w:rsidRDefault="00597EE6" w14:paraId="38E6AD3F" w14:textId="657B3B0A">
      <w:pPr>
        <w:pStyle w:val="NormalWeb"/>
      </w:pPr>
      <w:r w:rsidRPr="00C33969">
        <w:rPr>
          <w:rFonts w:ascii="Palatino Linotype" w:hAnsi="Palatino Linotype"/>
          <w:noProof/>
          <w:szCs w:val="22"/>
        </w:rPr>
        <w:drawing>
          <wp:inline distT="0" distB="0" distL="0" distR="0" wp14:anchorId="686318B5" wp14:editId="3CB7C1F7">
            <wp:extent cx="1330569" cy="569019"/>
            <wp:effectExtent l="0" t="0" r="3175" b="254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4377" cy="596306"/>
                    </a:xfrm>
                    <a:prstGeom prst="rect">
                      <a:avLst/>
                    </a:prstGeom>
                    <a:noFill/>
                    <a:ln>
                      <a:noFill/>
                    </a:ln>
                  </pic:spPr>
                </pic:pic>
              </a:graphicData>
            </a:graphic>
          </wp:inline>
        </w:drawing>
      </w:r>
      <w:r w:rsidR="002D6681">
        <w:rPr>
          <w:rFonts w:ascii="Asap" w:hAnsi="Asap"/>
          <w:color w:val="211E1E"/>
          <w:sz w:val="22"/>
          <w:szCs w:val="22"/>
        </w:rPr>
        <w:tab/>
      </w:r>
      <w:r w:rsidR="09F13AFB">
        <w:rPr/>
        <w:t xml:space="preserve">                                          </w:t>
      </w:r>
      <w:r w:rsidR="2499EEA7">
        <w:rPr>
          <w:noProof/>
        </w:rPr>
        <w:drawing>
          <wp:inline distT="0" distB="0" distL="0" distR="0" wp14:anchorId="0E50BCC0" wp14:editId="09C8BE78">
            <wp:extent cx="1681747" cy="648174"/>
            <wp:effectExtent l="0" t="0" r="0" b="0"/>
            <wp:docPr id="1991023598" name="Picture 19910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81747" cy="648174"/>
                    </a:xfrm>
                    <a:prstGeom prst="rect">
                      <a:avLst/>
                    </a:prstGeom>
                  </pic:spPr>
                </pic:pic>
              </a:graphicData>
            </a:graphic>
          </wp:inline>
        </w:drawing>
      </w:r>
    </w:p>
    <w:p w:rsidR="002D6681" w:rsidP="002D6681" w:rsidRDefault="002D6681" w14:paraId="0D0CD284" w14:textId="0DF0960D">
      <w:pPr>
        <w:pStyle w:val="NormalWeb"/>
        <w:rPr>
          <w:rFonts w:ascii="Asap" w:hAnsi="Asap"/>
          <w:color w:val="211E1E"/>
          <w:sz w:val="22"/>
          <w:szCs w:val="22"/>
        </w:rPr>
      </w:pPr>
      <w:r>
        <w:rPr>
          <w:rFonts w:ascii="Asap" w:hAnsi="Asap"/>
          <w:color w:val="211E1E"/>
          <w:sz w:val="22"/>
          <w:szCs w:val="22"/>
        </w:rPr>
        <w:t>Sverre Johansen</w:t>
      </w:r>
      <w:r w:rsidR="69DDC3C7">
        <w:rPr>
          <w:rFonts w:ascii="Asap" w:hAnsi="Asap"/>
          <w:color w:val="211E1E"/>
          <w:sz w:val="22"/>
          <w:szCs w:val="22"/>
        </w:rPr>
        <w:t xml:space="preserve">    </w:t>
      </w:r>
      <w:r w:rsidR="2558CB47">
        <w:rPr>
          <w:rFonts w:ascii="Asap" w:hAnsi="Asap"/>
          <w:color w:val="211E1E"/>
          <w:sz w:val="22"/>
          <w:szCs w:val="22"/>
        </w:rPr>
        <w:t xml:space="preserve">                                                           </w:t>
      </w:r>
      <w:r>
        <w:rPr>
          <w:rFonts w:ascii="Asap" w:hAnsi="Asap"/>
          <w:color w:val="211E1E"/>
          <w:sz w:val="22"/>
          <w:szCs w:val="22"/>
        </w:rPr>
        <w:tab/>
      </w:r>
      <w:r>
        <w:rPr>
          <w:rFonts w:ascii="Asap" w:hAnsi="Asap"/>
          <w:color w:val="211E1E"/>
          <w:sz w:val="22"/>
          <w:szCs w:val="22"/>
        </w:rPr>
        <w:tab/>
      </w:r>
      <w:r>
        <w:rPr>
          <w:rFonts w:ascii="Asap" w:hAnsi="Asap"/>
          <w:color w:val="211E1E"/>
          <w:sz w:val="22"/>
          <w:szCs w:val="22"/>
        </w:rPr>
        <w:t xml:space="preserve">Øyvind A. Haram </w:t>
      </w:r>
      <w:r>
        <w:rPr>
          <w:rFonts w:ascii="Asap" w:hAnsi="Asap"/>
          <w:color w:val="211E1E"/>
          <w:sz w:val="22"/>
          <w:szCs w:val="22"/>
        </w:rPr>
        <w:br/>
      </w:r>
      <w:r w:rsidRPr="002D6681">
        <w:rPr>
          <w:rFonts w:ascii="Asap" w:hAnsi="Asap"/>
          <w:color w:val="211E1E"/>
          <w:sz w:val="18"/>
          <w:szCs w:val="18"/>
        </w:rPr>
        <w:t>Direktør industri</w:t>
      </w:r>
      <w:r w:rsidRPr="002D6681" w:rsidR="278399D5">
        <w:rPr>
          <w:rFonts w:ascii="Asap" w:hAnsi="Asap"/>
          <w:color w:val="211E1E"/>
          <w:sz w:val="18"/>
          <w:szCs w:val="18"/>
        </w:rPr>
        <w:t xml:space="preserve"> </w:t>
      </w:r>
      <w:r w:rsidRPr="002D6681" w:rsidR="2733A46C">
        <w:rPr>
          <w:rFonts w:ascii="Asap" w:hAnsi="Asap"/>
          <w:color w:val="211E1E"/>
          <w:sz w:val="18"/>
          <w:szCs w:val="18"/>
        </w:rPr>
        <w:t xml:space="preserve">                                                              </w:t>
      </w:r>
      <w:r w:rsidRPr="002D6681" w:rsidR="278399D5">
        <w:rPr>
          <w:rFonts w:ascii="Asap" w:hAnsi="Asap"/>
          <w:color w:val="211E1E"/>
          <w:sz w:val="18"/>
          <w:szCs w:val="18"/>
        </w:rPr>
        <w:t xml:space="preserve">                     </w:t>
      </w:r>
      <w:r w:rsidR="00597EE6">
        <w:rPr>
          <w:rFonts w:ascii="Asap" w:hAnsi="Asap"/>
          <w:color w:val="211E1E"/>
          <w:sz w:val="18"/>
          <w:szCs w:val="18"/>
        </w:rPr>
        <w:tab/>
      </w:r>
      <w:r w:rsidR="00597EE6">
        <w:rPr>
          <w:rFonts w:ascii="Asap" w:hAnsi="Asap"/>
          <w:color w:val="211E1E"/>
          <w:sz w:val="18"/>
          <w:szCs w:val="18"/>
        </w:rPr>
        <w:tab/>
      </w:r>
      <w:r w:rsidRPr="002D6681" w:rsidR="278399D5">
        <w:rPr>
          <w:rFonts w:ascii="Asap" w:hAnsi="Asap"/>
          <w:color w:val="211E1E"/>
          <w:sz w:val="18"/>
          <w:szCs w:val="18"/>
        </w:rPr>
        <w:t>Ko</w:t>
      </w:r>
      <w:r w:rsidRPr="002D6681">
        <w:rPr>
          <w:rFonts w:ascii="Asap" w:hAnsi="Asap"/>
          <w:color w:val="211E1E"/>
          <w:sz w:val="18"/>
          <w:szCs w:val="18"/>
        </w:rPr>
        <w:t>mmunikasjonssjef</w:t>
      </w:r>
    </w:p>
    <w:p w:rsidRPr="002D6681" w:rsidR="002D6681" w:rsidP="002D6681" w:rsidRDefault="002D6681" w14:paraId="44E8BC2D" w14:textId="77777777">
      <w:pPr>
        <w:rPr>
          <w:rFonts w:ascii="Asap" w:hAnsi="Asap"/>
          <w:sz w:val="22"/>
          <w:szCs w:val="22"/>
        </w:rPr>
      </w:pPr>
    </w:p>
    <w:p w:rsidRPr="002D6681" w:rsidR="00F977CE" w:rsidP="00984EF6" w:rsidRDefault="00F45A02" w14:paraId="32F16F5B" w14:textId="558EE6C1">
      <w:pPr>
        <w:rPr>
          <w:sz w:val="22"/>
          <w:szCs w:val="22"/>
        </w:rPr>
      </w:pPr>
      <w:r w:rsidRPr="002D6681">
        <w:rPr>
          <w:sz w:val="22"/>
          <w:szCs w:val="22"/>
        </w:rPr>
        <w:t xml:space="preserve"> </w:t>
      </w:r>
    </w:p>
    <w:sectPr w:rsidRPr="002D6681" w:rsidR="00F977CE" w:rsidSect="00984EF6">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1947" w:right="1133" w:bottom="1237" w:left="1276" w:header="68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3F6E" w:rsidRDefault="00763F6E" w14:paraId="51D585AE" w14:textId="77777777">
      <w:r>
        <w:separator/>
      </w:r>
    </w:p>
  </w:endnote>
  <w:endnote w:type="continuationSeparator" w:id="0">
    <w:p w:rsidR="00763F6E" w:rsidRDefault="00763F6E" w14:paraId="5E9905FF" w14:textId="77777777">
      <w:r>
        <w:continuationSeparator/>
      </w:r>
    </w:p>
  </w:endnote>
  <w:endnote w:type="continuationNotice" w:id="1">
    <w:p w:rsidR="00763F6E" w:rsidRDefault="00763F6E" w14:paraId="0CD040C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Asap">
    <w:altName w:val="Cambria"/>
    <w:panose1 w:val="00000000000000000000"/>
    <w:charset w:val="4D"/>
    <w:family w:val="swiss"/>
    <w:notTrueType/>
    <w:pitch w:val="variable"/>
    <w:sig w:usb0="20000007" w:usb1="00000000" w:usb2="00000000" w:usb3="00000000" w:csb0="00000193"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6B26" w:rsidRDefault="00356B26" w14:paraId="4EDE1B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DA282F" w:rsidR="00FD67E1" w:rsidP="002D6681" w:rsidRDefault="002D6681" w14:paraId="30770A7F" w14:textId="6AA111C7">
    <w:pPr>
      <w:pStyle w:val="Footer"/>
      <w:tabs>
        <w:tab w:val="left" w:pos="1908"/>
        <w:tab w:val="right" w:pos="9497"/>
      </w:tabs>
      <w:rPr>
        <w:sz w:val="18"/>
        <w:szCs w:val="18"/>
      </w:rPr>
    </w:pPr>
    <w:bookmarkStart w:name="bkmDoknr" w:id="1"/>
    <w:r>
      <w:rPr>
        <w:sz w:val="18"/>
        <w:szCs w:val="18"/>
      </w:rPr>
      <w:tab/>
    </w:r>
    <w:r>
      <w:rPr>
        <w:noProof/>
        <w:lang w:val="en-US"/>
      </w:rPr>
      <w:drawing>
        <wp:inline distT="0" distB="0" distL="0" distR="0" wp14:anchorId="4033F887" wp14:editId="7BDA81F9">
          <wp:extent cx="6030595" cy="328930"/>
          <wp:effectExtent l="0" t="0" r="1905" b="1270"/>
          <wp:docPr id="3" name="Bilde 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jpg"/>
                  <pic:cNvPicPr/>
                </pic:nvPicPr>
                <pic:blipFill rotWithShape="1">
                  <a:blip r:embed="rId1">
                    <a:extLst>
                      <a:ext uri="{28A0092B-C50C-407E-A947-70E740481C1C}">
                        <a14:useLocalDpi xmlns:a14="http://schemas.microsoft.com/office/drawing/2010/main" val="0"/>
                      </a:ext>
                    </a:extLst>
                  </a:blip>
                  <a:srcRect l="5589" t="32761" r="5451" b="39677"/>
                  <a:stretch/>
                </pic:blipFill>
                <pic:spPr bwMode="auto">
                  <a:xfrm>
                    <a:off x="0" y="0"/>
                    <a:ext cx="6030595" cy="32893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sz w:val="18"/>
        <w:szCs w:val="18"/>
      </w:rPr>
      <w:tab/>
    </w:r>
    <w:r>
      <w:rPr>
        <w:sz w:val="18"/>
        <w:szCs w:val="18"/>
      </w:rPr>
      <w:tab/>
    </w:r>
    <w:r>
      <w:rPr>
        <w:sz w:val="18"/>
        <w:szCs w:val="18"/>
      </w:rPr>
      <w:tab/>
    </w:r>
    <w:r w:rsidRPr="00DA282F" w:rsidR="087D6B81">
      <w:rPr>
        <w:sz w:val="18"/>
        <w:szCs w:val="18"/>
      </w:rPr>
      <w:t>-</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BE3A69" w:rsidR="00FD67E1" w:rsidP="00C56552" w:rsidRDefault="00984EF6" w14:paraId="0C472D29" w14:textId="75E06C4D">
    <w:pPr>
      <w:pStyle w:val="Footer"/>
      <w:ind w:left="-284"/>
      <w:rPr>
        <w:lang w:val="en-US"/>
      </w:rPr>
    </w:pPr>
    <w:r>
      <w:rPr>
        <w:noProof/>
        <w:lang w:val="en-US"/>
      </w:rPr>
      <w:drawing>
        <wp:inline distT="0" distB="0" distL="0" distR="0" wp14:anchorId="3DA7AA7D" wp14:editId="20C59B17">
          <wp:extent cx="6030595" cy="329179"/>
          <wp:effectExtent l="0" t="0" r="0" b="1270"/>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jpg"/>
                  <pic:cNvPicPr/>
                </pic:nvPicPr>
                <pic:blipFill rotWithShape="1">
                  <a:blip r:embed="rId1">
                    <a:extLst>
                      <a:ext uri="{28A0092B-C50C-407E-A947-70E740481C1C}">
                        <a14:useLocalDpi xmlns:a14="http://schemas.microsoft.com/office/drawing/2010/main" val="0"/>
                      </a:ext>
                    </a:extLst>
                  </a:blip>
                  <a:srcRect l="5589" t="32761" r="5451" b="39677"/>
                  <a:stretch/>
                </pic:blipFill>
                <pic:spPr bwMode="auto">
                  <a:xfrm>
                    <a:off x="0" y="0"/>
                    <a:ext cx="6030595" cy="329179"/>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87D6B81">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63F6E" w:rsidRDefault="00763F6E" w14:paraId="164E2619" w14:textId="77777777">
      <w:r>
        <w:separator/>
      </w:r>
    </w:p>
  </w:footnote>
  <w:footnote w:type="continuationSeparator" w:id="0">
    <w:p w:rsidR="00763F6E" w:rsidRDefault="00763F6E" w14:paraId="6F496CF0" w14:textId="77777777">
      <w:r>
        <w:continuationSeparator/>
      </w:r>
    </w:p>
  </w:footnote>
  <w:footnote w:type="continuationNotice" w:id="1">
    <w:p w:rsidR="00763F6E" w:rsidRDefault="00763F6E" w14:paraId="6A3EF1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67E1" w:rsidRDefault="00FD67E1" w14:paraId="2F19EAAF" w14:textId="77777777">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D67E1" w:rsidRDefault="00FD67E1" w14:paraId="104D083B"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67E1" w:rsidRDefault="00FD67E1" w14:paraId="46D6D258" w14:textId="77777777">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D67E1" w:rsidRDefault="00FD67E1" w14:paraId="3A50530F" w14:textId="7777777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FD67E1" w:rsidP="00E833A2" w:rsidRDefault="00FD67E1" w14:paraId="14B89A02" w14:textId="76AB8623">
    <w:pPr>
      <w:pStyle w:val="Header"/>
      <w:rPr>
        <w:noProof/>
        <w:szCs w:val="14"/>
        <w:lang w:val="en-US" w:eastAsia="en-US"/>
      </w:rPr>
    </w:pPr>
  </w:p>
  <w:p w:rsidRPr="00BD0CD1" w:rsidR="00FD67E1" w:rsidP="00C56552" w:rsidRDefault="00FD67E1" w14:paraId="08F8F295" w14:textId="77777777">
    <w:pPr>
      <w:pStyle w:val="Header"/>
      <w:tabs>
        <w:tab w:val="clear" w:pos="9072"/>
        <w:tab w:val="right" w:pos="10348"/>
      </w:tabs>
      <w:ind w:left="-567"/>
      <w:rPr>
        <w:szCs w:val="14"/>
      </w:rPr>
    </w:pPr>
    <w:r>
      <w:rPr>
        <w:szCs w:val="14"/>
      </w:rPr>
      <w:tab/>
    </w:r>
    <w:r>
      <w:rPr>
        <w:szCs w:val="14"/>
      </w:rPr>
      <w:tab/>
    </w:r>
    <w:r w:rsidR="087D6B81">
      <w:rPr>
        <w:szCs w:val="14"/>
      </w:rPr>
      <w:t xml:space="preserve">             </w:t>
    </w:r>
    <w:r>
      <w:rPr>
        <w:noProof/>
        <w:szCs w:val="14"/>
      </w:rPr>
      <w:drawing>
        <wp:inline distT="0" distB="0" distL="0" distR="0" wp14:anchorId="3B09ADAE" wp14:editId="7D58B02B">
          <wp:extent cx="2040138" cy="80006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rweb.jpg"/>
                  <pic:cNvPicPr/>
                </pic:nvPicPr>
                <pic:blipFill>
                  <a:blip r:embed="rId1">
                    <a:extLst>
                      <a:ext uri="{28A0092B-C50C-407E-A947-70E740481C1C}">
                        <a14:useLocalDpi xmlns:a14="http://schemas.microsoft.com/office/drawing/2010/main" val="0"/>
                      </a:ext>
                    </a:extLst>
                  </a:blip>
                  <a:stretch>
                    <a:fillRect/>
                  </a:stretch>
                </pic:blipFill>
                <pic:spPr>
                  <a:xfrm>
                    <a:off x="0" y="0"/>
                    <a:ext cx="2040205" cy="800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46A5B"/>
    <w:multiLevelType w:val="hybridMultilevel"/>
    <w:tmpl w:val="D908C04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5E7D372E"/>
    <w:multiLevelType w:val="hybridMultilevel"/>
    <w:tmpl w:val="9A60C224"/>
    <w:lvl w:ilvl="0" w:tplc="0414000F">
      <w:start w:val="1"/>
      <w:numFmt w:val="decimal"/>
      <w:lvlText w:val="%1."/>
      <w:lvlJc w:val="left"/>
      <w:pPr>
        <w:tabs>
          <w:tab w:val="num" w:pos="360"/>
        </w:tabs>
        <w:ind w:left="360" w:hanging="360"/>
      </w:pPr>
      <w:rPr>
        <w:rFonts w:hint="default" w:cs="Times New Roman"/>
      </w:rPr>
    </w:lvl>
    <w:lvl w:ilvl="1" w:tplc="04140003" w:tentative="1">
      <w:start w:val="1"/>
      <w:numFmt w:val="bullet"/>
      <w:lvlText w:val="o"/>
      <w:lvlJc w:val="left"/>
      <w:pPr>
        <w:tabs>
          <w:tab w:val="num" w:pos="1080"/>
        </w:tabs>
        <w:ind w:left="1080" w:hanging="360"/>
      </w:pPr>
      <w:rPr>
        <w:rFonts w:hint="default" w:ascii="Courier New" w:hAnsi="Courier New"/>
      </w:rPr>
    </w:lvl>
    <w:lvl w:ilvl="2" w:tplc="04140005" w:tentative="1">
      <w:start w:val="1"/>
      <w:numFmt w:val="bullet"/>
      <w:lvlText w:val=""/>
      <w:lvlJc w:val="left"/>
      <w:pPr>
        <w:tabs>
          <w:tab w:val="num" w:pos="1800"/>
        </w:tabs>
        <w:ind w:left="1800" w:hanging="360"/>
      </w:pPr>
      <w:rPr>
        <w:rFonts w:hint="default" w:ascii="Wingdings" w:hAnsi="Wingdings"/>
      </w:rPr>
    </w:lvl>
    <w:lvl w:ilvl="3" w:tplc="04140001" w:tentative="1">
      <w:start w:val="1"/>
      <w:numFmt w:val="bullet"/>
      <w:lvlText w:val=""/>
      <w:lvlJc w:val="left"/>
      <w:pPr>
        <w:tabs>
          <w:tab w:val="num" w:pos="2520"/>
        </w:tabs>
        <w:ind w:left="2520" w:hanging="360"/>
      </w:pPr>
      <w:rPr>
        <w:rFonts w:hint="default" w:ascii="Symbol" w:hAnsi="Symbol"/>
      </w:rPr>
    </w:lvl>
    <w:lvl w:ilvl="4" w:tplc="04140003" w:tentative="1">
      <w:start w:val="1"/>
      <w:numFmt w:val="bullet"/>
      <w:lvlText w:val="o"/>
      <w:lvlJc w:val="left"/>
      <w:pPr>
        <w:tabs>
          <w:tab w:val="num" w:pos="3240"/>
        </w:tabs>
        <w:ind w:left="3240" w:hanging="360"/>
      </w:pPr>
      <w:rPr>
        <w:rFonts w:hint="default" w:ascii="Courier New" w:hAnsi="Courier New"/>
      </w:rPr>
    </w:lvl>
    <w:lvl w:ilvl="5" w:tplc="04140005" w:tentative="1">
      <w:start w:val="1"/>
      <w:numFmt w:val="bullet"/>
      <w:lvlText w:val=""/>
      <w:lvlJc w:val="left"/>
      <w:pPr>
        <w:tabs>
          <w:tab w:val="num" w:pos="3960"/>
        </w:tabs>
        <w:ind w:left="3960" w:hanging="360"/>
      </w:pPr>
      <w:rPr>
        <w:rFonts w:hint="default" w:ascii="Wingdings" w:hAnsi="Wingdings"/>
      </w:rPr>
    </w:lvl>
    <w:lvl w:ilvl="6" w:tplc="04140001" w:tentative="1">
      <w:start w:val="1"/>
      <w:numFmt w:val="bullet"/>
      <w:lvlText w:val=""/>
      <w:lvlJc w:val="left"/>
      <w:pPr>
        <w:tabs>
          <w:tab w:val="num" w:pos="4680"/>
        </w:tabs>
        <w:ind w:left="4680" w:hanging="360"/>
      </w:pPr>
      <w:rPr>
        <w:rFonts w:hint="default" w:ascii="Symbol" w:hAnsi="Symbol"/>
      </w:rPr>
    </w:lvl>
    <w:lvl w:ilvl="7" w:tplc="04140003" w:tentative="1">
      <w:start w:val="1"/>
      <w:numFmt w:val="bullet"/>
      <w:lvlText w:val="o"/>
      <w:lvlJc w:val="left"/>
      <w:pPr>
        <w:tabs>
          <w:tab w:val="num" w:pos="5400"/>
        </w:tabs>
        <w:ind w:left="5400" w:hanging="360"/>
      </w:pPr>
      <w:rPr>
        <w:rFonts w:hint="default" w:ascii="Courier New" w:hAnsi="Courier New"/>
      </w:rPr>
    </w:lvl>
    <w:lvl w:ilvl="8" w:tplc="04140005" w:tentative="1">
      <w:start w:val="1"/>
      <w:numFmt w:val="bullet"/>
      <w:lvlText w:val=""/>
      <w:lvlJc w:val="left"/>
      <w:pPr>
        <w:tabs>
          <w:tab w:val="num" w:pos="6120"/>
        </w:tabs>
        <w:ind w:left="6120" w:hanging="360"/>
      </w:pPr>
      <w:rPr>
        <w:rFonts w:hint="default" w:ascii="Wingdings" w:hAnsi="Wingdings"/>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83"/>
  <w:embedSystemFont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NUMBER" w:val="Q:\Maler\NHO-LF\FHL\DM FHL Elektronisk brevmal.do"/>
    <w:docVar w:name="LIBRARY" w:val="Q:\Maler\NHO-LF\FHL\DM FHL Elektronisk brevmal.do"/>
    <w:docVar w:name="VERSION_ID" w:val="Q:\Maler\NHO-LF\FHL\DM FHL Elektronisk brevmal.do"/>
  </w:docVars>
  <w:rsids>
    <w:rsidRoot w:val="00BF4F83"/>
    <w:rsid w:val="0001084B"/>
    <w:rsid w:val="0004294F"/>
    <w:rsid w:val="00052583"/>
    <w:rsid w:val="00063E07"/>
    <w:rsid w:val="000824D1"/>
    <w:rsid w:val="00090BAB"/>
    <w:rsid w:val="000A07DA"/>
    <w:rsid w:val="000A5943"/>
    <w:rsid w:val="000B4EE1"/>
    <w:rsid w:val="000B5960"/>
    <w:rsid w:val="000E02E6"/>
    <w:rsid w:val="000F0EA3"/>
    <w:rsid w:val="000F2111"/>
    <w:rsid w:val="00101AD8"/>
    <w:rsid w:val="00105C4B"/>
    <w:rsid w:val="0013261E"/>
    <w:rsid w:val="00132F36"/>
    <w:rsid w:val="001553C4"/>
    <w:rsid w:val="0016200F"/>
    <w:rsid w:val="00164245"/>
    <w:rsid w:val="0017597E"/>
    <w:rsid w:val="001802AF"/>
    <w:rsid w:val="00192782"/>
    <w:rsid w:val="00192BEE"/>
    <w:rsid w:val="001A3331"/>
    <w:rsid w:val="001A75D1"/>
    <w:rsid w:val="001B0E0C"/>
    <w:rsid w:val="001E3EF3"/>
    <w:rsid w:val="001E45F0"/>
    <w:rsid w:val="001F36A4"/>
    <w:rsid w:val="001F3E90"/>
    <w:rsid w:val="00204B4A"/>
    <w:rsid w:val="002056B2"/>
    <w:rsid w:val="00214058"/>
    <w:rsid w:val="00215F14"/>
    <w:rsid w:val="0022610B"/>
    <w:rsid w:val="00226719"/>
    <w:rsid w:val="00226F21"/>
    <w:rsid w:val="00234136"/>
    <w:rsid w:val="00242CE2"/>
    <w:rsid w:val="002452C5"/>
    <w:rsid w:val="00245B07"/>
    <w:rsid w:val="00251B06"/>
    <w:rsid w:val="00266721"/>
    <w:rsid w:val="0026769B"/>
    <w:rsid w:val="0027008F"/>
    <w:rsid w:val="002720A6"/>
    <w:rsid w:val="00280E98"/>
    <w:rsid w:val="00291550"/>
    <w:rsid w:val="00291CE9"/>
    <w:rsid w:val="00294262"/>
    <w:rsid w:val="0029487C"/>
    <w:rsid w:val="00295170"/>
    <w:rsid w:val="00295F61"/>
    <w:rsid w:val="0029668D"/>
    <w:rsid w:val="002A0B03"/>
    <w:rsid w:val="002B0C4E"/>
    <w:rsid w:val="002B4559"/>
    <w:rsid w:val="002C40F5"/>
    <w:rsid w:val="002D1FFA"/>
    <w:rsid w:val="002D362E"/>
    <w:rsid w:val="002D36AB"/>
    <w:rsid w:val="002D6681"/>
    <w:rsid w:val="002E24A6"/>
    <w:rsid w:val="002E3A8C"/>
    <w:rsid w:val="002F3327"/>
    <w:rsid w:val="002F5066"/>
    <w:rsid w:val="00312E74"/>
    <w:rsid w:val="0031621F"/>
    <w:rsid w:val="00320F4C"/>
    <w:rsid w:val="0033692D"/>
    <w:rsid w:val="00354418"/>
    <w:rsid w:val="00356B26"/>
    <w:rsid w:val="003669D4"/>
    <w:rsid w:val="00372E45"/>
    <w:rsid w:val="003812CA"/>
    <w:rsid w:val="00381B78"/>
    <w:rsid w:val="003C29BA"/>
    <w:rsid w:val="003C33E4"/>
    <w:rsid w:val="003D0DEC"/>
    <w:rsid w:val="003F1E2D"/>
    <w:rsid w:val="00401E9D"/>
    <w:rsid w:val="00404198"/>
    <w:rsid w:val="00406E18"/>
    <w:rsid w:val="0041072C"/>
    <w:rsid w:val="00415C37"/>
    <w:rsid w:val="00420D2A"/>
    <w:rsid w:val="00425ADA"/>
    <w:rsid w:val="004406D3"/>
    <w:rsid w:val="0044240C"/>
    <w:rsid w:val="004505C3"/>
    <w:rsid w:val="00467F41"/>
    <w:rsid w:val="00476665"/>
    <w:rsid w:val="00476DE0"/>
    <w:rsid w:val="00484666"/>
    <w:rsid w:val="00486A71"/>
    <w:rsid w:val="004A71A0"/>
    <w:rsid w:val="004A71B0"/>
    <w:rsid w:val="004B36FD"/>
    <w:rsid w:val="004E6896"/>
    <w:rsid w:val="004F2069"/>
    <w:rsid w:val="004F20F6"/>
    <w:rsid w:val="004F6518"/>
    <w:rsid w:val="00522E5A"/>
    <w:rsid w:val="00543638"/>
    <w:rsid w:val="00561497"/>
    <w:rsid w:val="0056603E"/>
    <w:rsid w:val="0056615E"/>
    <w:rsid w:val="005841FE"/>
    <w:rsid w:val="00592E28"/>
    <w:rsid w:val="00593643"/>
    <w:rsid w:val="00597CC4"/>
    <w:rsid w:val="00597EE6"/>
    <w:rsid w:val="005A02AC"/>
    <w:rsid w:val="005B5BDA"/>
    <w:rsid w:val="005C4C7F"/>
    <w:rsid w:val="005D4329"/>
    <w:rsid w:val="005E4CD7"/>
    <w:rsid w:val="005F26D6"/>
    <w:rsid w:val="005F5574"/>
    <w:rsid w:val="0060005F"/>
    <w:rsid w:val="0061163A"/>
    <w:rsid w:val="00630FFE"/>
    <w:rsid w:val="006319AC"/>
    <w:rsid w:val="00635B20"/>
    <w:rsid w:val="00635E20"/>
    <w:rsid w:val="00636731"/>
    <w:rsid w:val="00640EC8"/>
    <w:rsid w:val="00643986"/>
    <w:rsid w:val="006504E8"/>
    <w:rsid w:val="00654A37"/>
    <w:rsid w:val="00670709"/>
    <w:rsid w:val="006A51C7"/>
    <w:rsid w:val="006A648C"/>
    <w:rsid w:val="006B7705"/>
    <w:rsid w:val="006C647B"/>
    <w:rsid w:val="006D267C"/>
    <w:rsid w:val="006D747E"/>
    <w:rsid w:val="006E087B"/>
    <w:rsid w:val="006E4FBF"/>
    <w:rsid w:val="006F4236"/>
    <w:rsid w:val="006F437F"/>
    <w:rsid w:val="00701CEF"/>
    <w:rsid w:val="0070531A"/>
    <w:rsid w:val="00706959"/>
    <w:rsid w:val="007073E9"/>
    <w:rsid w:val="00721100"/>
    <w:rsid w:val="00725DCB"/>
    <w:rsid w:val="00732522"/>
    <w:rsid w:val="007524B5"/>
    <w:rsid w:val="00763F6E"/>
    <w:rsid w:val="00771FBF"/>
    <w:rsid w:val="00786E6F"/>
    <w:rsid w:val="00796F10"/>
    <w:rsid w:val="007A1673"/>
    <w:rsid w:val="007A542A"/>
    <w:rsid w:val="007B6485"/>
    <w:rsid w:val="007B7D3F"/>
    <w:rsid w:val="007C61CF"/>
    <w:rsid w:val="007D2607"/>
    <w:rsid w:val="007D70D9"/>
    <w:rsid w:val="007D767F"/>
    <w:rsid w:val="007E275B"/>
    <w:rsid w:val="007F5A0C"/>
    <w:rsid w:val="00800833"/>
    <w:rsid w:val="0081072D"/>
    <w:rsid w:val="00810D00"/>
    <w:rsid w:val="00813C1A"/>
    <w:rsid w:val="00824075"/>
    <w:rsid w:val="00826C99"/>
    <w:rsid w:val="008400D3"/>
    <w:rsid w:val="0084418C"/>
    <w:rsid w:val="0085072B"/>
    <w:rsid w:val="008679FF"/>
    <w:rsid w:val="0087112E"/>
    <w:rsid w:val="00873585"/>
    <w:rsid w:val="008942E5"/>
    <w:rsid w:val="008A1F3E"/>
    <w:rsid w:val="008A34BD"/>
    <w:rsid w:val="008B50EB"/>
    <w:rsid w:val="008C59C8"/>
    <w:rsid w:val="008C66E9"/>
    <w:rsid w:val="008D5DDC"/>
    <w:rsid w:val="008D6504"/>
    <w:rsid w:val="008E3DA1"/>
    <w:rsid w:val="008E41DE"/>
    <w:rsid w:val="008E6533"/>
    <w:rsid w:val="008E7D94"/>
    <w:rsid w:val="00933945"/>
    <w:rsid w:val="00936566"/>
    <w:rsid w:val="0094261B"/>
    <w:rsid w:val="00967C82"/>
    <w:rsid w:val="0097548A"/>
    <w:rsid w:val="00984EF6"/>
    <w:rsid w:val="009903D3"/>
    <w:rsid w:val="00994E02"/>
    <w:rsid w:val="009B7C94"/>
    <w:rsid w:val="009C4929"/>
    <w:rsid w:val="009D7869"/>
    <w:rsid w:val="009F04DC"/>
    <w:rsid w:val="00A000D1"/>
    <w:rsid w:val="00A079CB"/>
    <w:rsid w:val="00A10419"/>
    <w:rsid w:val="00A1340B"/>
    <w:rsid w:val="00A24133"/>
    <w:rsid w:val="00A477CF"/>
    <w:rsid w:val="00A5110E"/>
    <w:rsid w:val="00A6536A"/>
    <w:rsid w:val="00A7030E"/>
    <w:rsid w:val="00A74322"/>
    <w:rsid w:val="00AB3D2F"/>
    <w:rsid w:val="00AC15C4"/>
    <w:rsid w:val="00AC3A8D"/>
    <w:rsid w:val="00AC562B"/>
    <w:rsid w:val="00AE13C5"/>
    <w:rsid w:val="00AF0BA5"/>
    <w:rsid w:val="00B03E38"/>
    <w:rsid w:val="00B05E21"/>
    <w:rsid w:val="00B07BC1"/>
    <w:rsid w:val="00B12F1C"/>
    <w:rsid w:val="00B14BAB"/>
    <w:rsid w:val="00B17A1E"/>
    <w:rsid w:val="00B21437"/>
    <w:rsid w:val="00B271CD"/>
    <w:rsid w:val="00B46031"/>
    <w:rsid w:val="00B513A0"/>
    <w:rsid w:val="00B52C2D"/>
    <w:rsid w:val="00B6203D"/>
    <w:rsid w:val="00B67D61"/>
    <w:rsid w:val="00B70A81"/>
    <w:rsid w:val="00B771B8"/>
    <w:rsid w:val="00B77D08"/>
    <w:rsid w:val="00B861C2"/>
    <w:rsid w:val="00B9507E"/>
    <w:rsid w:val="00BA4C12"/>
    <w:rsid w:val="00BA694E"/>
    <w:rsid w:val="00BA7B89"/>
    <w:rsid w:val="00BC4267"/>
    <w:rsid w:val="00BC690D"/>
    <w:rsid w:val="00BD0CD1"/>
    <w:rsid w:val="00BD4046"/>
    <w:rsid w:val="00BE1A92"/>
    <w:rsid w:val="00BE3A69"/>
    <w:rsid w:val="00BE4BFE"/>
    <w:rsid w:val="00BF33C8"/>
    <w:rsid w:val="00BF4F83"/>
    <w:rsid w:val="00C557E0"/>
    <w:rsid w:val="00C56552"/>
    <w:rsid w:val="00C6400E"/>
    <w:rsid w:val="00C73141"/>
    <w:rsid w:val="00C90D9A"/>
    <w:rsid w:val="00C93C17"/>
    <w:rsid w:val="00CA251E"/>
    <w:rsid w:val="00CA48E0"/>
    <w:rsid w:val="00CB4F75"/>
    <w:rsid w:val="00CC7AA1"/>
    <w:rsid w:val="00CD2E11"/>
    <w:rsid w:val="00CD6D72"/>
    <w:rsid w:val="00CD7681"/>
    <w:rsid w:val="00CF1D94"/>
    <w:rsid w:val="00CF5A8E"/>
    <w:rsid w:val="00D006D8"/>
    <w:rsid w:val="00D13635"/>
    <w:rsid w:val="00D1734E"/>
    <w:rsid w:val="00D27598"/>
    <w:rsid w:val="00D41763"/>
    <w:rsid w:val="00D46EC9"/>
    <w:rsid w:val="00D478C6"/>
    <w:rsid w:val="00D7498C"/>
    <w:rsid w:val="00D74A39"/>
    <w:rsid w:val="00D769C4"/>
    <w:rsid w:val="00D87FFB"/>
    <w:rsid w:val="00D91C6C"/>
    <w:rsid w:val="00D93BB5"/>
    <w:rsid w:val="00D96C76"/>
    <w:rsid w:val="00DA282F"/>
    <w:rsid w:val="00DA6639"/>
    <w:rsid w:val="00DC5A56"/>
    <w:rsid w:val="00DC5F44"/>
    <w:rsid w:val="00DD1A12"/>
    <w:rsid w:val="00DD2D6F"/>
    <w:rsid w:val="00DD7D8D"/>
    <w:rsid w:val="00DE018D"/>
    <w:rsid w:val="00DE3029"/>
    <w:rsid w:val="00DF3754"/>
    <w:rsid w:val="00DF4035"/>
    <w:rsid w:val="00E2677C"/>
    <w:rsid w:val="00E26817"/>
    <w:rsid w:val="00E26DEC"/>
    <w:rsid w:val="00E31035"/>
    <w:rsid w:val="00E42819"/>
    <w:rsid w:val="00E44529"/>
    <w:rsid w:val="00E61359"/>
    <w:rsid w:val="00E63BFA"/>
    <w:rsid w:val="00E6599E"/>
    <w:rsid w:val="00E75C54"/>
    <w:rsid w:val="00E833A2"/>
    <w:rsid w:val="00E87F72"/>
    <w:rsid w:val="00E9766C"/>
    <w:rsid w:val="00EA35B3"/>
    <w:rsid w:val="00EA4E9B"/>
    <w:rsid w:val="00EB04A6"/>
    <w:rsid w:val="00EB2627"/>
    <w:rsid w:val="00ED497B"/>
    <w:rsid w:val="00EE1B28"/>
    <w:rsid w:val="00F17F2A"/>
    <w:rsid w:val="00F45A02"/>
    <w:rsid w:val="00F5281E"/>
    <w:rsid w:val="00F54086"/>
    <w:rsid w:val="00F5426D"/>
    <w:rsid w:val="00F77F08"/>
    <w:rsid w:val="00F83803"/>
    <w:rsid w:val="00F8646C"/>
    <w:rsid w:val="00F86ACA"/>
    <w:rsid w:val="00F93057"/>
    <w:rsid w:val="00F977CE"/>
    <w:rsid w:val="00FA175D"/>
    <w:rsid w:val="00FA2CE0"/>
    <w:rsid w:val="00FA3F86"/>
    <w:rsid w:val="00FB5B01"/>
    <w:rsid w:val="00FC7DEA"/>
    <w:rsid w:val="00FD0162"/>
    <w:rsid w:val="00FD67E1"/>
    <w:rsid w:val="00FE3D62"/>
    <w:rsid w:val="00FE698D"/>
    <w:rsid w:val="00FE6CFB"/>
    <w:rsid w:val="00FF27A8"/>
    <w:rsid w:val="010A04D9"/>
    <w:rsid w:val="050BA1A3"/>
    <w:rsid w:val="087D6B81"/>
    <w:rsid w:val="09F13AFB"/>
    <w:rsid w:val="0A7B4030"/>
    <w:rsid w:val="0AEC8367"/>
    <w:rsid w:val="0DF922BF"/>
    <w:rsid w:val="13A5A472"/>
    <w:rsid w:val="2499EEA7"/>
    <w:rsid w:val="2558CB47"/>
    <w:rsid w:val="2733A46C"/>
    <w:rsid w:val="278399D5"/>
    <w:rsid w:val="2CF5BAD9"/>
    <w:rsid w:val="2FB41583"/>
    <w:rsid w:val="30BE9821"/>
    <w:rsid w:val="3ED09D49"/>
    <w:rsid w:val="42A1E954"/>
    <w:rsid w:val="496F76FB"/>
    <w:rsid w:val="4F3B5D40"/>
    <w:rsid w:val="4FC775D1"/>
    <w:rsid w:val="55719A54"/>
    <w:rsid w:val="568C6F3F"/>
    <w:rsid w:val="5782C2B1"/>
    <w:rsid w:val="59FEB21F"/>
    <w:rsid w:val="5E06CC8D"/>
    <w:rsid w:val="69DDC3C7"/>
    <w:rsid w:val="6A2A0DA9"/>
    <w:rsid w:val="7517685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B46658"/>
  <w15:docId w15:val="{A49FDC46-7A25-4C9C-87CC-B289C46856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D91C6C"/>
    <w:rPr>
      <w:rFonts w:ascii="Verdana" w:hAnsi="Verdana"/>
    </w:rPr>
  </w:style>
  <w:style w:type="paragraph" w:styleId="Heading1">
    <w:name w:val="heading 1"/>
    <w:basedOn w:val="Normal"/>
    <w:next w:val="Normal"/>
    <w:qFormat/>
    <w:rsid w:val="00406E18"/>
    <w:pPr>
      <w:widowControl w:val="0"/>
      <w:autoSpaceDE w:val="0"/>
      <w:autoSpaceDN w:val="0"/>
      <w:adjustRightInd w:val="0"/>
      <w:spacing w:after="280"/>
      <w:jc w:val="both"/>
      <w:outlineLvl w:val="0"/>
    </w:pPr>
    <w:rPr>
      <w:rFonts w:ascii="Open Sans" w:hAnsi="Open Sans" w:cs="Arial"/>
      <w:b/>
      <w:sz w:val="22"/>
      <w:szCs w:val="22"/>
      <w:lang w:val="en-US"/>
    </w:rPr>
  </w:style>
  <w:style w:type="paragraph" w:styleId="Heading4">
    <w:name w:val="heading 4"/>
    <w:basedOn w:val="Normal"/>
    <w:next w:val="Normal"/>
    <w:qFormat/>
    <w:rsid w:val="00824075"/>
    <w:pPr>
      <w:keepNext/>
      <w:outlineLvl w:val="3"/>
    </w:pPr>
    <w:rPr>
      <w:rFonts w:ascii="Arial" w:hAnsi="Arial"/>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FD0162"/>
    <w:pPr>
      <w:tabs>
        <w:tab w:val="center" w:pos="4536"/>
        <w:tab w:val="right" w:pos="9072"/>
      </w:tabs>
    </w:pPr>
  </w:style>
  <w:style w:type="paragraph" w:styleId="Footer">
    <w:name w:val="footer"/>
    <w:basedOn w:val="Normal"/>
    <w:rsid w:val="00FD0162"/>
    <w:pPr>
      <w:tabs>
        <w:tab w:val="center" w:pos="4536"/>
        <w:tab w:val="right" w:pos="9072"/>
      </w:tabs>
    </w:pPr>
  </w:style>
  <w:style w:type="character" w:styleId="PageNumber">
    <w:name w:val="page number"/>
    <w:basedOn w:val="DefaultParagraphFont"/>
    <w:rsid w:val="00FD0162"/>
  </w:style>
  <w:style w:type="paragraph" w:styleId="BalloonText">
    <w:name w:val="Balloon Text"/>
    <w:basedOn w:val="Normal"/>
    <w:semiHidden/>
    <w:rsid w:val="00936566"/>
    <w:rPr>
      <w:rFonts w:ascii="Tahoma" w:hAnsi="Tahoma" w:cs="Tahoma"/>
      <w:sz w:val="16"/>
      <w:szCs w:val="16"/>
    </w:rPr>
  </w:style>
  <w:style w:type="paragraph" w:styleId="REF-felt" w:customStyle="1">
    <w:name w:val="REF-felt"/>
    <w:basedOn w:val="Normal"/>
    <w:rsid w:val="00824075"/>
    <w:pPr>
      <w:tabs>
        <w:tab w:val="left" w:pos="426"/>
        <w:tab w:val="left" w:pos="3969"/>
        <w:tab w:val="left" w:pos="6946"/>
      </w:tabs>
      <w:spacing w:before="120"/>
    </w:pPr>
    <w:rPr>
      <w:rFonts w:ascii="Helvetica" w:hAnsi="Helvetica"/>
      <w:sz w:val="16"/>
    </w:rPr>
  </w:style>
  <w:style w:type="paragraph" w:styleId="REF-felt2" w:customStyle="1">
    <w:name w:val="REF-felt2"/>
    <w:basedOn w:val="Normal"/>
    <w:rsid w:val="00824075"/>
    <w:pPr>
      <w:tabs>
        <w:tab w:val="left" w:pos="3969"/>
        <w:tab w:val="left" w:pos="6946"/>
      </w:tabs>
    </w:pPr>
    <w:rPr>
      <w:rFonts w:ascii="Arial" w:hAnsi="Arial"/>
      <w:noProof/>
    </w:rPr>
  </w:style>
  <w:style w:type="character" w:styleId="HeaderChar" w:customStyle="1">
    <w:name w:val="Header Char"/>
    <w:basedOn w:val="DefaultParagraphFont"/>
    <w:link w:val="Header"/>
    <w:uiPriority w:val="99"/>
    <w:rsid w:val="00BD0CD1"/>
    <w:rPr>
      <w:sz w:val="22"/>
    </w:rPr>
  </w:style>
  <w:style w:type="character" w:styleId="Hyperlink">
    <w:name w:val="Hyperlink"/>
    <w:basedOn w:val="DefaultParagraphFont"/>
    <w:rsid w:val="00BD0CD1"/>
    <w:rPr>
      <w:color w:val="0000FF"/>
      <w:u w:val="single"/>
    </w:rPr>
  </w:style>
  <w:style w:type="paragraph" w:styleId="BodyText">
    <w:name w:val="Body Text"/>
    <w:basedOn w:val="Normal"/>
    <w:link w:val="BodyTextChar"/>
    <w:rsid w:val="00406E18"/>
    <w:pPr>
      <w:widowControl w:val="0"/>
      <w:autoSpaceDE w:val="0"/>
      <w:autoSpaceDN w:val="0"/>
      <w:adjustRightInd w:val="0"/>
      <w:spacing w:after="280"/>
      <w:jc w:val="both"/>
    </w:pPr>
    <w:rPr>
      <w:rFonts w:ascii="Open Sans" w:hAnsi="Open Sans" w:cs="Arial"/>
      <w:sz w:val="18"/>
      <w:szCs w:val="18"/>
      <w:lang w:val="en-US"/>
    </w:rPr>
  </w:style>
  <w:style w:type="character" w:styleId="BodyTextChar" w:customStyle="1">
    <w:name w:val="Body Text Char"/>
    <w:basedOn w:val="DefaultParagraphFont"/>
    <w:link w:val="BodyText"/>
    <w:rsid w:val="00406E18"/>
    <w:rPr>
      <w:rFonts w:ascii="Open Sans" w:hAnsi="Open Sans" w:cs="Arial"/>
      <w:sz w:val="18"/>
      <w:szCs w:val="18"/>
      <w:lang w:val="en-US"/>
    </w:rPr>
  </w:style>
  <w:style w:type="paragraph" w:styleId="NoSpacing">
    <w:name w:val="No Spacing"/>
    <w:uiPriority w:val="1"/>
    <w:qFormat/>
    <w:rsid w:val="00BE3A69"/>
    <w:rPr>
      <w:rFonts w:asciiTheme="minorHAnsi" w:hAnsiTheme="minorHAnsi" w:eastAsiaTheme="minorHAnsi" w:cstheme="minorBidi"/>
      <w:sz w:val="22"/>
      <w:szCs w:val="22"/>
      <w:lang w:eastAsia="en-US"/>
    </w:rPr>
  </w:style>
  <w:style w:type="paragraph" w:styleId="ListParagraph">
    <w:name w:val="List Paragraph"/>
    <w:basedOn w:val="Normal"/>
    <w:uiPriority w:val="34"/>
    <w:qFormat/>
    <w:rsid w:val="004406D3"/>
    <w:pPr>
      <w:ind w:left="720"/>
      <w:contextualSpacing/>
    </w:pPr>
    <w:rPr>
      <w:rFonts w:ascii="Cambria" w:hAnsi="Cambria" w:eastAsia="MS ??"/>
      <w:sz w:val="24"/>
      <w:szCs w:val="24"/>
    </w:rPr>
  </w:style>
  <w:style w:type="paragraph" w:styleId="paragraph" w:customStyle="1">
    <w:name w:val="paragraph"/>
    <w:basedOn w:val="Normal"/>
    <w:rsid w:val="002D6681"/>
    <w:pPr>
      <w:spacing w:before="100" w:beforeAutospacing="1" w:after="100" w:afterAutospacing="1"/>
    </w:pPr>
    <w:rPr>
      <w:rFonts w:ascii="Times New Roman" w:hAnsi="Times New Roman"/>
      <w:sz w:val="24"/>
      <w:szCs w:val="24"/>
    </w:rPr>
  </w:style>
  <w:style w:type="character" w:styleId="normaltextrun" w:customStyle="1">
    <w:name w:val="normaltextrun"/>
    <w:basedOn w:val="DefaultParagraphFont"/>
    <w:rsid w:val="002D6681"/>
  </w:style>
  <w:style w:type="character" w:styleId="eop" w:customStyle="1">
    <w:name w:val="eop"/>
    <w:basedOn w:val="DefaultParagraphFont"/>
    <w:rsid w:val="002D6681"/>
  </w:style>
  <w:style w:type="paragraph" w:styleId="NormalWeb">
    <w:name w:val="Normal (Web)"/>
    <w:basedOn w:val="Normal"/>
    <w:uiPriority w:val="99"/>
    <w:unhideWhenUsed/>
    <w:rsid w:val="002D668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54656">
      <w:bodyDiv w:val="1"/>
      <w:marLeft w:val="0"/>
      <w:marRight w:val="0"/>
      <w:marTop w:val="0"/>
      <w:marBottom w:val="0"/>
      <w:divBdr>
        <w:top w:val="none" w:sz="0" w:space="0" w:color="auto"/>
        <w:left w:val="none" w:sz="0" w:space="0" w:color="auto"/>
        <w:bottom w:val="none" w:sz="0" w:space="0" w:color="auto"/>
        <w:right w:val="none" w:sz="0" w:space="0" w:color="auto"/>
      </w:divBdr>
    </w:div>
    <w:div w:id="740248062">
      <w:bodyDiv w:val="1"/>
      <w:marLeft w:val="0"/>
      <w:marRight w:val="0"/>
      <w:marTop w:val="0"/>
      <w:marBottom w:val="0"/>
      <w:divBdr>
        <w:top w:val="none" w:sz="0" w:space="0" w:color="auto"/>
        <w:left w:val="none" w:sz="0" w:space="0" w:color="auto"/>
        <w:bottom w:val="none" w:sz="0" w:space="0" w:color="auto"/>
        <w:right w:val="none" w:sz="0" w:space="0" w:color="auto"/>
      </w:divBdr>
    </w:div>
    <w:div w:id="1557888629">
      <w:bodyDiv w:val="1"/>
      <w:marLeft w:val="0"/>
      <w:marRight w:val="0"/>
      <w:marTop w:val="0"/>
      <w:marBottom w:val="0"/>
      <w:divBdr>
        <w:top w:val="none" w:sz="0" w:space="0" w:color="auto"/>
        <w:left w:val="none" w:sz="0" w:space="0" w:color="auto"/>
        <w:bottom w:val="none" w:sz="0" w:space="0" w:color="auto"/>
        <w:right w:val="none" w:sz="0" w:space="0" w:color="auto"/>
      </w:divBdr>
    </w:div>
    <w:div w:id="16411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119b49b-2cc3-444e-b755-8692f4554da6" ContentTypeId="0x01010024A2C8D6A070534B9CF4AD2589879B1E0401"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NHO_DocumentStatus xmlns="f909def9-6662-4ec9-b2d2-41be86eee7c4">Under behandling</NHO_DocumentStatus>
    <NHO_DocumentProperty xmlns="f909def9-6662-4ec9-b2d2-41be86eee7c4">Internt</NHO_DocumentProperty>
    <ARENA_DocumentReference xmlns="f909def9-6662-4ec9-b2d2-41be86eee7c4" xsi:nil="true"/>
    <NHO_DocumentDate xmlns="f909def9-6662-4ec9-b2d2-41be86eee7c4" xsi:nil="true"/>
    <p8a47c7619634ae9930087b62d76e394 xmlns="f909def9-6662-4ec9-b2d2-41be86eee7c4">
      <Terms xmlns="http://schemas.microsoft.com/office/infopath/2007/PartnerControls"/>
    </p8a47c7619634ae9930087b62d76e394>
    <TaxCatchAll xmlns="749ab8b6-ff35-4a4f-9f18-9cef83ce6420"/>
    <ARENA_DocumentRecipient xmlns="f909def9-6662-4ec9-b2d2-41be86eee7c4" xsi:nil="true"/>
    <TaxKeywordTaxHTField xmlns="749ab8b6-ff35-4a4f-9f18-9cef83ce6420">
      <Terms xmlns="http://schemas.microsoft.com/office/infopath/2007/PartnerControls"/>
    </TaxKeywordTaxHTField>
    <ARENA_DocumentSender xmlns="f909def9-6662-4ec9-b2d2-41be86eee7c4" xsi:nil="true"/>
    <c33924c3673147c88830f2707c1978bc xmlns="f909def9-6662-4ec9-b2d2-41be86eee7c4">
      <Terms xmlns="http://schemas.microsoft.com/office/infopath/2007/PartnerControls"/>
    </c33924c3673147c88830f2707c1978bc>
  </documentManagement>
</p:properties>
</file>

<file path=customXml/item5.xml><?xml version="1.0" encoding="utf-8"?>
<ct:contentTypeSchema xmlns:ct="http://schemas.microsoft.com/office/2006/metadata/contentType" xmlns:ma="http://schemas.microsoft.com/office/2006/metadata/properties/metaAttributes" ct:_="" ma:_="" ma:contentTypeName="Dokument - NHO Fellesskapet" ma:contentTypeID="0x01010024A2C8D6A070534B9CF4AD2589879B1E040100B338225F202EB94EAC11FCDCFCE43E18" ma:contentTypeVersion="1" ma:contentTypeDescription="Opprett et nytt dokument." ma:contentTypeScope="" ma:versionID="e68a9ac693ea083da72934d12f5b9470">
  <xsd:schema xmlns:xsd="http://www.w3.org/2001/XMLSchema" xmlns:xs="http://www.w3.org/2001/XMLSchema" xmlns:p="http://schemas.microsoft.com/office/2006/metadata/properties" xmlns:ns2="f909def9-6662-4ec9-b2d2-41be86eee7c4" xmlns:ns3="749ab8b6-ff35-4a4f-9f18-9cef83ce6420" targetNamespace="http://schemas.microsoft.com/office/2006/metadata/properties" ma:root="true" ma:fieldsID="ece969e1ed046fb58d88766a813739db" ns2:_="" ns3:_="">
    <xsd:import namespace="f909def9-6662-4ec9-b2d2-41be86eee7c4"/>
    <xsd:import namespace="749ab8b6-ff35-4a4f-9f18-9cef83ce6420"/>
    <xsd:element name="properties">
      <xsd:complexType>
        <xsd:sequence>
          <xsd:element name="documentManagement">
            <xsd:complexType>
              <xsd:all>
                <xsd:element ref="ns2:NHO_DocumentStatus" minOccurs="0"/>
                <xsd:element ref="ns2:NHO_DocumentProperty" minOccurs="0"/>
                <xsd:element ref="ns2:NHO_DocumentDate" minOccurs="0"/>
                <xsd:element ref="ns2:c33924c3673147c88830f2707c1978bc" minOccurs="0"/>
                <xsd:element ref="ns3:TaxCatchAll" minOccurs="0"/>
                <xsd:element ref="ns3:TaxCatchAllLabel" minOccurs="0"/>
                <xsd:element ref="ns2:p8a47c7619634ae9930087b62d76e394" minOccurs="0"/>
                <xsd:element ref="ns3:TaxKeywordTaxHTField" minOccurs="0"/>
                <xsd:element ref="ns2:ARENA_DocumentReference" minOccurs="0"/>
                <xsd:element ref="ns2:ARENA_DocumentRecipient" minOccurs="0"/>
                <xsd:element ref="ns2:ARENA_Document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9def9-6662-4ec9-b2d2-41be86eee7c4" elementFormDefault="qualified">
    <xsd:import namespace="http://schemas.microsoft.com/office/2006/documentManagement/types"/>
    <xsd:import namespace="http://schemas.microsoft.com/office/infopath/2007/PartnerControls"/>
    <xsd:element name="NHO_DocumentStatus" ma:index="8" nillable="true" ma:displayName="Status" ma:default="Under behandling" ma:description="Status" ma:format="Dropdown" ma:internalName="NHO_DocumentStatus" ma:readOnly="false">
      <xsd:simpleType>
        <xsd:restriction base="dms:Choice">
          <xsd:enumeration value="Under behandling"/>
          <xsd:enumeration value="Til fordeling"/>
          <xsd:enumeration value="Arkivert"/>
        </xsd:restriction>
      </xsd:simpleType>
    </xsd:element>
    <xsd:element name="NHO_DocumentProperty" ma:index="9" nillable="true" ma:displayName="Inn/ut/internt" ma:default="Internt" ma:description="Inn/ut/internt" ma:format="Dropdown" ma:internalName="NHO_DocumentProperty" ma:readOnly="false">
      <xsd:simpleType>
        <xsd:restriction base="dms:Choice">
          <xsd:enumeration value="Internt"/>
          <xsd:enumeration value="Ut"/>
          <xsd:enumeration value="Inn"/>
        </xsd:restriction>
      </xsd:simpleType>
    </xsd:element>
    <xsd:element name="NHO_DocumentDate" ma:index="10" nillable="true" ma:displayName="Dokumentdato" ma:description="Dokumentdato" ma:format="DateOnly" ma:internalName="NHO_DocumentDate" ma:readOnly="false">
      <xsd:simpleType>
        <xsd:restriction base="dms:DateTime"/>
      </xsd:simpleType>
    </xsd:element>
    <xsd:element name="c33924c3673147c88830f2707c1978bc" ma:index="11" nillable="true" ma:taxonomy="true" ma:internalName="c33924c3673147c88830f2707c1978bc" ma:taxonomyFieldName="NhoMmdCaseWorker" ma:displayName="Saksbehandler" ma:readOnly="false" ma:fieldId="{c33924c3-6731-47c8-8830-f2707c1978bc}" ma:sspId="9119b49b-2cc3-444e-b755-8692f4554da6" ma:termSetId="a75e361f-3881-449b-8e3a-eada1710eb38" ma:anchorId="00000000-0000-0000-0000-000000000000" ma:open="false" ma:isKeyword="false">
      <xsd:complexType>
        <xsd:sequence>
          <xsd:element ref="pc:Terms" minOccurs="0" maxOccurs="1"/>
        </xsd:sequence>
      </xsd:complexType>
    </xsd:element>
    <xsd:element name="p8a47c7619634ae9930087b62d76e394" ma:index="15" nillable="true" ma:taxonomy="true" ma:internalName="p8a47c7619634ae9930087b62d76e394" ma:taxonomyFieldName="NHO_OrganisationUnit" ma:displayName="Organisasjonsenhet" ma:readOnly="false" ma:fieldId="{98a47c76-1963-4ae9-9300-87b62d76e394}" ma:sspId="9119b49b-2cc3-444e-b755-8692f4554da6" ma:termSetId="4686cc46-fb62-423b-8caf-c5de8864a4b0" ma:anchorId="00000000-0000-0000-0000-000000000000" ma:open="false" ma:isKeyword="false">
      <xsd:complexType>
        <xsd:sequence>
          <xsd:element ref="pc:Terms" minOccurs="0" maxOccurs="1"/>
        </xsd:sequence>
      </xsd:complexType>
    </xsd:element>
    <xsd:element name="ARENA_DocumentReference" ma:index="19" nillable="true" ma:displayName="Deres referanse" ma:description="Deres referanse" ma:internalName="ARENA_DocumentReference" ma:readOnly="false">
      <xsd:simpleType>
        <xsd:restriction base="dms:Text"/>
      </xsd:simpleType>
    </xsd:element>
    <xsd:element name="ARENA_DocumentRecipient" ma:index="20" nillable="true" ma:displayName="Mottaker" ma:description="Mottaker" ma:internalName="ARENA_DocumentRecipient" ma:readOnly="false">
      <xsd:simpleType>
        <xsd:restriction base="dms:Text"/>
      </xsd:simpleType>
    </xsd:element>
    <xsd:element name="ARENA_DocumentSender" ma:index="21" nillable="true" ma:displayName="Avsender" ma:description="Avsender" ma:internalName="ARENA_DocumentSen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d887bf-7619-46c6-bc2c-c8e491fdc168}" ma:internalName="TaxCatchAll" ma:showField="CatchAllData" ma:web="7d82be91-2143-468c-8e6c-8c6dbeaada0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d887bf-7619-46c6-bc2c-c8e491fdc168}" ma:internalName="TaxCatchAllLabel" ma:readOnly="true" ma:showField="CatchAllDataLabel" ma:web="7d82be91-2143-468c-8e6c-8c6dbeaada0f">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Organisasjonsnøkkelord"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B00A-3F70-4374-AEDE-66D86BC78B73}">
  <ds:schemaRefs>
    <ds:schemaRef ds:uri="http://schemas.microsoft.com/sharepoint/v3/contenttype/forms"/>
  </ds:schemaRefs>
</ds:datastoreItem>
</file>

<file path=customXml/itemProps2.xml><?xml version="1.0" encoding="utf-8"?>
<ds:datastoreItem xmlns:ds="http://schemas.openxmlformats.org/officeDocument/2006/customXml" ds:itemID="{10919231-9EB1-40B1-8751-C71B7C75B840}">
  <ds:schemaRefs>
    <ds:schemaRef ds:uri="Microsoft.SharePoint.Taxonomy.ContentTypeSync"/>
  </ds:schemaRefs>
</ds:datastoreItem>
</file>

<file path=customXml/itemProps3.xml><?xml version="1.0" encoding="utf-8"?>
<ds:datastoreItem xmlns:ds="http://schemas.openxmlformats.org/officeDocument/2006/customXml" ds:itemID="{87734C87-CD29-4864-816A-3B4C42C87C0B}">
  <ds:schemaRefs>
    <ds:schemaRef ds:uri="http://schemas.microsoft.com/office/2006/metadata/customXsn"/>
  </ds:schemaRefs>
</ds:datastoreItem>
</file>

<file path=customXml/itemProps4.xml><?xml version="1.0" encoding="utf-8"?>
<ds:datastoreItem xmlns:ds="http://schemas.openxmlformats.org/officeDocument/2006/customXml" ds:itemID="{A564EADA-8922-4931-8EAF-3030C85D2649}">
  <ds:schemaRefs>
    <ds:schemaRef ds:uri="http://schemas.microsoft.com/office/2006/metadata/properties"/>
    <ds:schemaRef ds:uri="http://schemas.microsoft.com/office/infopath/2007/PartnerControls"/>
    <ds:schemaRef ds:uri="f909def9-6662-4ec9-b2d2-41be86eee7c4"/>
    <ds:schemaRef ds:uri="749ab8b6-ff35-4a4f-9f18-9cef83ce6420"/>
  </ds:schemaRefs>
</ds:datastoreItem>
</file>

<file path=customXml/itemProps5.xml><?xml version="1.0" encoding="utf-8"?>
<ds:datastoreItem xmlns:ds="http://schemas.openxmlformats.org/officeDocument/2006/customXml" ds:itemID="{875771E8-6A8E-4F0D-AD40-99B80B736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9def9-6662-4ec9-b2d2-41be86eee7c4"/>
    <ds:schemaRef ds:uri="749ab8b6-ff35-4a4f-9f18-9cef83ce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Oyvind Andre Haram</dc:creator>
  <keywords/>
  <dc:description>Integrert med DM Hummingbird</dc:description>
  <lastModifiedBy>Øyvind André Haram</lastModifiedBy>
  <revision>37</revision>
  <lastPrinted>2018-01-08T20:56:00.0000000Z</lastPrinted>
  <dcterms:created xsi:type="dcterms:W3CDTF">2020-04-15T16:49:00.0000000Z</dcterms:created>
  <dcterms:modified xsi:type="dcterms:W3CDTF">2020-04-15T18:01:00.8479084Z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0x01010024A2C8D6A070534B9CF4AD2589879B1E040100B338225F202EB94EAC11FCDCFCE43E18</vt:lpwstr>
  </property>
  <property fmtid="{D5CDD505-2E9C-101B-9397-08002B2CF9AE}" pid="3" name="TaxKeyword">
    <vt:lpwstr/>
  </property>
  <property fmtid="{D5CDD505-2E9C-101B-9397-08002B2CF9AE}" pid="4" name="NhoMmdCaseWorker">
    <vt:lpwstr/>
  </property>
  <property fmtid="{D5CDD505-2E9C-101B-9397-08002B2CF9AE}" pid="5" name="NHO_OrganisationUnit">
    <vt:lpwstr/>
  </property>
  <property fmtid="{D5CDD505-2E9C-101B-9397-08002B2CF9AE}" pid="6" name="SharedWithUsers">
    <vt:lpwstr>39;#Øyvind André Haram</vt:lpwstr>
  </property>
</Properties>
</file>